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4DFC2" w14:textId="77777777" w:rsidR="00DC2DAF" w:rsidRPr="00DC2DAF" w:rsidRDefault="00DC2DAF" w:rsidP="00DC2DAF">
      <w:pPr>
        <w:spacing w:line="360" w:lineRule="auto"/>
        <w:jc w:val="both"/>
        <w:rPr>
          <w:rFonts w:ascii="Arial" w:hAnsi="Arial" w:cs="Arial"/>
          <w:b/>
          <w:sz w:val="22"/>
          <w:szCs w:val="22"/>
        </w:rPr>
      </w:pPr>
      <w:r w:rsidRPr="00DC2DAF">
        <w:rPr>
          <w:rFonts w:ascii="Arial" w:hAnsi="Arial" w:cs="Arial"/>
          <w:b/>
          <w:sz w:val="22"/>
          <w:szCs w:val="22"/>
        </w:rPr>
        <w:t>THE TERMS OF REFERENCE FOR FEASIBILITY STUDY ON THE PROMOTION OF USE OF TIMBER IN CONSTRUCTION</w:t>
      </w:r>
    </w:p>
    <w:p w14:paraId="17C8DEAF" w14:textId="77777777" w:rsidR="00DC2DAF" w:rsidRPr="00DC2DAF" w:rsidRDefault="00DC2DAF" w:rsidP="00DC2DAF">
      <w:pPr>
        <w:spacing w:line="360" w:lineRule="auto"/>
        <w:jc w:val="both"/>
        <w:rPr>
          <w:rFonts w:ascii="Arial" w:hAnsi="Arial" w:cs="Arial"/>
          <w:b/>
          <w:sz w:val="22"/>
          <w:szCs w:val="22"/>
        </w:rPr>
      </w:pPr>
    </w:p>
    <w:p w14:paraId="1013A4D0" w14:textId="77777777" w:rsidR="00DC2DAF" w:rsidRPr="00DC2DAF" w:rsidRDefault="00DC2DAF" w:rsidP="00DC2DAF">
      <w:pPr>
        <w:spacing w:line="360" w:lineRule="auto"/>
        <w:jc w:val="both"/>
        <w:rPr>
          <w:rFonts w:ascii="Arial" w:hAnsi="Arial" w:cs="Arial"/>
          <w:i/>
          <w:sz w:val="22"/>
          <w:szCs w:val="22"/>
        </w:rPr>
      </w:pPr>
    </w:p>
    <w:p w14:paraId="5CA66CBE" w14:textId="77777777" w:rsidR="00DC2DAF" w:rsidRPr="00DC2DAF" w:rsidRDefault="00DC2DAF" w:rsidP="00DC2DAF">
      <w:pPr>
        <w:spacing w:line="360" w:lineRule="auto"/>
        <w:jc w:val="both"/>
        <w:rPr>
          <w:rFonts w:ascii="Arial" w:hAnsi="Arial" w:cs="Arial"/>
          <w:b/>
          <w:sz w:val="22"/>
          <w:szCs w:val="22"/>
        </w:rPr>
      </w:pPr>
      <w:r w:rsidRPr="00DC2DAF">
        <w:rPr>
          <w:rFonts w:ascii="Arial" w:hAnsi="Arial" w:cs="Arial"/>
          <w:b/>
          <w:sz w:val="22"/>
          <w:szCs w:val="22"/>
        </w:rPr>
        <w:t>TABLE OF CONTENTS</w:t>
      </w:r>
    </w:p>
    <w:p w14:paraId="77A6A32A" w14:textId="039E080A" w:rsidR="00F32627" w:rsidRDefault="00DC2DAF">
      <w:pPr>
        <w:pStyle w:val="TOC1"/>
        <w:rPr>
          <w:rFonts w:cstheme="minorBidi"/>
          <w:noProof/>
          <w:lang w:eastAsia="en-ZA"/>
        </w:rPr>
      </w:pPr>
      <w:r w:rsidRPr="00DC2DAF">
        <w:fldChar w:fldCharType="begin"/>
      </w:r>
      <w:r w:rsidRPr="00DC2DAF">
        <w:instrText xml:space="preserve"> TOC \o "1-1" \h \z \u </w:instrText>
      </w:r>
      <w:r w:rsidRPr="00DC2DAF">
        <w:fldChar w:fldCharType="separate"/>
      </w:r>
      <w:hyperlink w:anchor="_Toc114493280" w:history="1">
        <w:r w:rsidR="00F32627" w:rsidRPr="009641A6">
          <w:rPr>
            <w:rStyle w:val="Hyperlink"/>
            <w:rFonts w:ascii="Arial" w:hAnsi="Arial" w:cs="Arial"/>
            <w:b/>
            <w:noProof/>
          </w:rPr>
          <w:t>1.</w:t>
        </w:r>
        <w:r w:rsidR="00F32627">
          <w:rPr>
            <w:rFonts w:cstheme="minorBidi"/>
            <w:noProof/>
            <w:lang w:eastAsia="en-ZA"/>
          </w:rPr>
          <w:tab/>
        </w:r>
        <w:r w:rsidR="00F32627" w:rsidRPr="009641A6">
          <w:rPr>
            <w:rStyle w:val="Hyperlink"/>
            <w:rFonts w:ascii="Arial" w:hAnsi="Arial" w:cs="Arial"/>
            <w:b/>
            <w:noProof/>
          </w:rPr>
          <w:t>PURPOSE</w:t>
        </w:r>
        <w:r w:rsidR="00F32627">
          <w:rPr>
            <w:noProof/>
            <w:webHidden/>
          </w:rPr>
          <w:tab/>
        </w:r>
        <w:r w:rsidR="00F32627">
          <w:rPr>
            <w:noProof/>
            <w:webHidden/>
          </w:rPr>
          <w:fldChar w:fldCharType="begin"/>
        </w:r>
        <w:r w:rsidR="00F32627">
          <w:rPr>
            <w:noProof/>
            <w:webHidden/>
          </w:rPr>
          <w:instrText xml:space="preserve"> PAGEREF _Toc114493280 \h </w:instrText>
        </w:r>
        <w:r w:rsidR="00F32627">
          <w:rPr>
            <w:noProof/>
            <w:webHidden/>
          </w:rPr>
        </w:r>
        <w:r w:rsidR="00F32627">
          <w:rPr>
            <w:noProof/>
            <w:webHidden/>
          </w:rPr>
          <w:fldChar w:fldCharType="separate"/>
        </w:r>
        <w:r w:rsidR="00A040FE">
          <w:rPr>
            <w:noProof/>
            <w:webHidden/>
          </w:rPr>
          <w:t>2</w:t>
        </w:r>
        <w:r w:rsidR="00F32627">
          <w:rPr>
            <w:noProof/>
            <w:webHidden/>
          </w:rPr>
          <w:fldChar w:fldCharType="end"/>
        </w:r>
      </w:hyperlink>
    </w:p>
    <w:p w14:paraId="4ECE82E9" w14:textId="0347AEC9" w:rsidR="00F32627" w:rsidRDefault="00000000">
      <w:pPr>
        <w:pStyle w:val="TOC1"/>
        <w:rPr>
          <w:rFonts w:cstheme="minorBidi"/>
          <w:noProof/>
          <w:lang w:eastAsia="en-ZA"/>
        </w:rPr>
      </w:pPr>
      <w:hyperlink w:anchor="_Toc114493281" w:history="1">
        <w:r w:rsidR="00F32627" w:rsidRPr="009641A6">
          <w:rPr>
            <w:rStyle w:val="Hyperlink"/>
            <w:rFonts w:ascii="Arial" w:hAnsi="Arial" w:cs="Arial"/>
            <w:b/>
            <w:noProof/>
          </w:rPr>
          <w:t>2.</w:t>
        </w:r>
        <w:r w:rsidR="00F32627">
          <w:rPr>
            <w:rFonts w:cstheme="minorBidi"/>
            <w:noProof/>
            <w:lang w:eastAsia="en-ZA"/>
          </w:rPr>
          <w:tab/>
        </w:r>
        <w:r w:rsidR="00F32627" w:rsidRPr="009641A6">
          <w:rPr>
            <w:rStyle w:val="Hyperlink"/>
            <w:rFonts w:ascii="Arial" w:hAnsi="Arial" w:cs="Arial"/>
            <w:b/>
            <w:noProof/>
          </w:rPr>
          <w:t>BACKGROUND</w:t>
        </w:r>
        <w:r w:rsidR="00F32627">
          <w:rPr>
            <w:noProof/>
            <w:webHidden/>
          </w:rPr>
          <w:tab/>
        </w:r>
        <w:r w:rsidR="00F32627">
          <w:rPr>
            <w:noProof/>
            <w:webHidden/>
          </w:rPr>
          <w:fldChar w:fldCharType="begin"/>
        </w:r>
        <w:r w:rsidR="00F32627">
          <w:rPr>
            <w:noProof/>
            <w:webHidden/>
          </w:rPr>
          <w:instrText xml:space="preserve"> PAGEREF _Toc114493281 \h </w:instrText>
        </w:r>
        <w:r w:rsidR="00F32627">
          <w:rPr>
            <w:noProof/>
            <w:webHidden/>
          </w:rPr>
        </w:r>
        <w:r w:rsidR="00F32627">
          <w:rPr>
            <w:noProof/>
            <w:webHidden/>
          </w:rPr>
          <w:fldChar w:fldCharType="separate"/>
        </w:r>
        <w:r w:rsidR="00A040FE">
          <w:rPr>
            <w:noProof/>
            <w:webHidden/>
          </w:rPr>
          <w:t>2</w:t>
        </w:r>
        <w:r w:rsidR="00F32627">
          <w:rPr>
            <w:noProof/>
            <w:webHidden/>
          </w:rPr>
          <w:fldChar w:fldCharType="end"/>
        </w:r>
      </w:hyperlink>
    </w:p>
    <w:p w14:paraId="6380F9D6" w14:textId="26D9B354" w:rsidR="00F32627" w:rsidRDefault="00000000">
      <w:pPr>
        <w:pStyle w:val="TOC1"/>
        <w:rPr>
          <w:rFonts w:cstheme="minorBidi"/>
          <w:noProof/>
          <w:lang w:eastAsia="en-ZA"/>
        </w:rPr>
      </w:pPr>
      <w:hyperlink w:anchor="_Toc114493282" w:history="1">
        <w:r w:rsidR="00F32627" w:rsidRPr="009641A6">
          <w:rPr>
            <w:rStyle w:val="Hyperlink"/>
            <w:rFonts w:ascii="Arial" w:hAnsi="Arial" w:cs="Arial"/>
            <w:b/>
            <w:noProof/>
          </w:rPr>
          <w:t>3.</w:t>
        </w:r>
        <w:r w:rsidR="00F32627">
          <w:rPr>
            <w:rFonts w:cstheme="minorBidi"/>
            <w:noProof/>
            <w:lang w:eastAsia="en-ZA"/>
          </w:rPr>
          <w:tab/>
        </w:r>
        <w:r w:rsidR="00F32627" w:rsidRPr="009641A6">
          <w:rPr>
            <w:rStyle w:val="Hyperlink"/>
            <w:rFonts w:ascii="Arial" w:hAnsi="Arial" w:cs="Arial"/>
            <w:b/>
            <w:noProof/>
          </w:rPr>
          <w:t>PROBLEM STATEMENT</w:t>
        </w:r>
        <w:r w:rsidR="00F32627">
          <w:rPr>
            <w:noProof/>
            <w:webHidden/>
          </w:rPr>
          <w:tab/>
        </w:r>
        <w:r w:rsidR="00F32627">
          <w:rPr>
            <w:noProof/>
            <w:webHidden/>
          </w:rPr>
          <w:fldChar w:fldCharType="begin"/>
        </w:r>
        <w:r w:rsidR="00F32627">
          <w:rPr>
            <w:noProof/>
            <w:webHidden/>
          </w:rPr>
          <w:instrText xml:space="preserve"> PAGEREF _Toc114493282 \h </w:instrText>
        </w:r>
        <w:r w:rsidR="00F32627">
          <w:rPr>
            <w:noProof/>
            <w:webHidden/>
          </w:rPr>
        </w:r>
        <w:r w:rsidR="00F32627">
          <w:rPr>
            <w:noProof/>
            <w:webHidden/>
          </w:rPr>
          <w:fldChar w:fldCharType="separate"/>
        </w:r>
        <w:r w:rsidR="00A040FE">
          <w:rPr>
            <w:noProof/>
            <w:webHidden/>
          </w:rPr>
          <w:t>4</w:t>
        </w:r>
        <w:r w:rsidR="00F32627">
          <w:rPr>
            <w:noProof/>
            <w:webHidden/>
          </w:rPr>
          <w:fldChar w:fldCharType="end"/>
        </w:r>
      </w:hyperlink>
    </w:p>
    <w:p w14:paraId="65FD74BC" w14:textId="7E830CF4" w:rsidR="00F32627" w:rsidRDefault="00000000">
      <w:pPr>
        <w:pStyle w:val="TOC1"/>
        <w:rPr>
          <w:rFonts w:cstheme="minorBidi"/>
          <w:noProof/>
          <w:lang w:eastAsia="en-ZA"/>
        </w:rPr>
      </w:pPr>
      <w:hyperlink w:anchor="_Toc114493283" w:history="1">
        <w:r w:rsidR="00F32627" w:rsidRPr="009641A6">
          <w:rPr>
            <w:rStyle w:val="Hyperlink"/>
            <w:rFonts w:ascii="Arial" w:hAnsi="Arial" w:cs="Arial"/>
            <w:b/>
            <w:noProof/>
          </w:rPr>
          <w:t>4.</w:t>
        </w:r>
        <w:r w:rsidR="00F32627">
          <w:rPr>
            <w:rFonts w:cstheme="minorBidi"/>
            <w:noProof/>
            <w:lang w:eastAsia="en-ZA"/>
          </w:rPr>
          <w:tab/>
        </w:r>
        <w:r w:rsidR="00F32627" w:rsidRPr="009641A6">
          <w:rPr>
            <w:rStyle w:val="Hyperlink"/>
            <w:rFonts w:ascii="Arial" w:hAnsi="Arial" w:cs="Arial"/>
            <w:b/>
            <w:noProof/>
          </w:rPr>
          <w:t>OBJECTIVES</w:t>
        </w:r>
        <w:r w:rsidR="00F32627">
          <w:rPr>
            <w:noProof/>
            <w:webHidden/>
          </w:rPr>
          <w:tab/>
        </w:r>
        <w:r w:rsidR="00F32627">
          <w:rPr>
            <w:noProof/>
            <w:webHidden/>
          </w:rPr>
          <w:fldChar w:fldCharType="begin"/>
        </w:r>
        <w:r w:rsidR="00F32627">
          <w:rPr>
            <w:noProof/>
            <w:webHidden/>
          </w:rPr>
          <w:instrText xml:space="preserve"> PAGEREF _Toc114493283 \h </w:instrText>
        </w:r>
        <w:r w:rsidR="00F32627">
          <w:rPr>
            <w:noProof/>
            <w:webHidden/>
          </w:rPr>
        </w:r>
        <w:r w:rsidR="00F32627">
          <w:rPr>
            <w:noProof/>
            <w:webHidden/>
          </w:rPr>
          <w:fldChar w:fldCharType="separate"/>
        </w:r>
        <w:r w:rsidR="00A040FE">
          <w:rPr>
            <w:noProof/>
            <w:webHidden/>
          </w:rPr>
          <w:t>5</w:t>
        </w:r>
        <w:r w:rsidR="00F32627">
          <w:rPr>
            <w:noProof/>
            <w:webHidden/>
          </w:rPr>
          <w:fldChar w:fldCharType="end"/>
        </w:r>
      </w:hyperlink>
    </w:p>
    <w:p w14:paraId="47744303" w14:textId="61D5DAA0" w:rsidR="00F32627" w:rsidRDefault="00000000">
      <w:pPr>
        <w:pStyle w:val="TOC1"/>
        <w:rPr>
          <w:rFonts w:cstheme="minorBidi"/>
          <w:noProof/>
          <w:lang w:eastAsia="en-ZA"/>
        </w:rPr>
      </w:pPr>
      <w:hyperlink w:anchor="_Toc114493284" w:history="1">
        <w:r w:rsidR="00F32627" w:rsidRPr="009641A6">
          <w:rPr>
            <w:rStyle w:val="Hyperlink"/>
            <w:rFonts w:ascii="Arial" w:hAnsi="Arial" w:cs="Arial"/>
            <w:b/>
            <w:noProof/>
          </w:rPr>
          <w:t>5.</w:t>
        </w:r>
        <w:r w:rsidR="00F32627">
          <w:rPr>
            <w:rFonts w:cstheme="minorBidi"/>
            <w:noProof/>
            <w:lang w:eastAsia="en-ZA"/>
          </w:rPr>
          <w:tab/>
        </w:r>
        <w:r w:rsidR="00F32627" w:rsidRPr="009641A6">
          <w:rPr>
            <w:rStyle w:val="Hyperlink"/>
            <w:rFonts w:ascii="Arial" w:hAnsi="Arial" w:cs="Arial"/>
            <w:b/>
            <w:noProof/>
          </w:rPr>
          <w:t>METHODOLOGY</w:t>
        </w:r>
        <w:r w:rsidR="00F32627">
          <w:rPr>
            <w:noProof/>
            <w:webHidden/>
          </w:rPr>
          <w:tab/>
        </w:r>
        <w:r w:rsidR="00F32627">
          <w:rPr>
            <w:noProof/>
            <w:webHidden/>
          </w:rPr>
          <w:fldChar w:fldCharType="begin"/>
        </w:r>
        <w:r w:rsidR="00F32627">
          <w:rPr>
            <w:noProof/>
            <w:webHidden/>
          </w:rPr>
          <w:instrText xml:space="preserve"> PAGEREF _Toc114493284 \h </w:instrText>
        </w:r>
        <w:r w:rsidR="00F32627">
          <w:rPr>
            <w:noProof/>
            <w:webHidden/>
          </w:rPr>
        </w:r>
        <w:r w:rsidR="00F32627">
          <w:rPr>
            <w:noProof/>
            <w:webHidden/>
          </w:rPr>
          <w:fldChar w:fldCharType="separate"/>
        </w:r>
        <w:r w:rsidR="00A040FE">
          <w:rPr>
            <w:noProof/>
            <w:webHidden/>
          </w:rPr>
          <w:t>7</w:t>
        </w:r>
        <w:r w:rsidR="00F32627">
          <w:rPr>
            <w:noProof/>
            <w:webHidden/>
          </w:rPr>
          <w:fldChar w:fldCharType="end"/>
        </w:r>
      </w:hyperlink>
    </w:p>
    <w:p w14:paraId="523BA773" w14:textId="4AF7A149" w:rsidR="00F32627" w:rsidRDefault="00000000">
      <w:pPr>
        <w:pStyle w:val="TOC1"/>
        <w:rPr>
          <w:rFonts w:cstheme="minorBidi"/>
          <w:noProof/>
          <w:lang w:eastAsia="en-ZA"/>
        </w:rPr>
      </w:pPr>
      <w:hyperlink w:anchor="_Toc114493285" w:history="1">
        <w:r w:rsidR="00F32627" w:rsidRPr="009641A6">
          <w:rPr>
            <w:rStyle w:val="Hyperlink"/>
            <w:rFonts w:ascii="Arial" w:hAnsi="Arial" w:cs="Arial"/>
            <w:b/>
            <w:noProof/>
          </w:rPr>
          <w:t>6.</w:t>
        </w:r>
        <w:r w:rsidR="00F32627">
          <w:rPr>
            <w:rFonts w:cstheme="minorBidi"/>
            <w:noProof/>
            <w:lang w:eastAsia="en-ZA"/>
          </w:rPr>
          <w:tab/>
        </w:r>
        <w:r w:rsidR="00F32627" w:rsidRPr="009641A6">
          <w:rPr>
            <w:rStyle w:val="Hyperlink"/>
            <w:rFonts w:ascii="Arial" w:hAnsi="Arial" w:cs="Arial"/>
            <w:b/>
            <w:noProof/>
          </w:rPr>
          <w:t>SCOPE OF WORK</w:t>
        </w:r>
        <w:r w:rsidR="00F32627">
          <w:rPr>
            <w:noProof/>
            <w:webHidden/>
          </w:rPr>
          <w:tab/>
        </w:r>
        <w:r w:rsidR="00F32627">
          <w:rPr>
            <w:noProof/>
            <w:webHidden/>
          </w:rPr>
          <w:fldChar w:fldCharType="begin"/>
        </w:r>
        <w:r w:rsidR="00F32627">
          <w:rPr>
            <w:noProof/>
            <w:webHidden/>
          </w:rPr>
          <w:instrText xml:space="preserve"> PAGEREF _Toc114493285 \h </w:instrText>
        </w:r>
        <w:r w:rsidR="00F32627">
          <w:rPr>
            <w:noProof/>
            <w:webHidden/>
          </w:rPr>
        </w:r>
        <w:r w:rsidR="00F32627">
          <w:rPr>
            <w:noProof/>
            <w:webHidden/>
          </w:rPr>
          <w:fldChar w:fldCharType="separate"/>
        </w:r>
        <w:r w:rsidR="00A040FE">
          <w:rPr>
            <w:noProof/>
            <w:webHidden/>
          </w:rPr>
          <w:t>7</w:t>
        </w:r>
        <w:r w:rsidR="00F32627">
          <w:rPr>
            <w:noProof/>
            <w:webHidden/>
          </w:rPr>
          <w:fldChar w:fldCharType="end"/>
        </w:r>
      </w:hyperlink>
    </w:p>
    <w:p w14:paraId="5593CD0E" w14:textId="48EE3B9E" w:rsidR="00F32627" w:rsidRDefault="00000000">
      <w:pPr>
        <w:pStyle w:val="TOC1"/>
        <w:rPr>
          <w:rFonts w:cstheme="minorBidi"/>
          <w:noProof/>
          <w:lang w:eastAsia="en-ZA"/>
        </w:rPr>
      </w:pPr>
      <w:hyperlink w:anchor="_Toc114493286" w:history="1">
        <w:r w:rsidR="00F32627" w:rsidRPr="009641A6">
          <w:rPr>
            <w:rStyle w:val="Hyperlink"/>
            <w:rFonts w:ascii="Arial" w:hAnsi="Arial" w:cs="Arial"/>
            <w:b/>
            <w:noProof/>
          </w:rPr>
          <w:t>7.</w:t>
        </w:r>
        <w:r w:rsidR="00F32627">
          <w:rPr>
            <w:rFonts w:cstheme="minorBidi"/>
            <w:noProof/>
            <w:lang w:eastAsia="en-ZA"/>
          </w:rPr>
          <w:tab/>
        </w:r>
        <w:r w:rsidR="00F32627" w:rsidRPr="009641A6">
          <w:rPr>
            <w:rStyle w:val="Hyperlink"/>
            <w:rFonts w:ascii="Arial" w:hAnsi="Arial" w:cs="Arial"/>
            <w:b/>
            <w:noProof/>
          </w:rPr>
          <w:t>SUBMISSION OF THE FINAL REPORT</w:t>
        </w:r>
        <w:r w:rsidR="00F32627">
          <w:rPr>
            <w:noProof/>
            <w:webHidden/>
          </w:rPr>
          <w:tab/>
        </w:r>
        <w:r w:rsidR="00F32627">
          <w:rPr>
            <w:noProof/>
            <w:webHidden/>
          </w:rPr>
          <w:fldChar w:fldCharType="begin"/>
        </w:r>
        <w:r w:rsidR="00F32627">
          <w:rPr>
            <w:noProof/>
            <w:webHidden/>
          </w:rPr>
          <w:instrText xml:space="preserve"> PAGEREF _Toc114493286 \h </w:instrText>
        </w:r>
        <w:r w:rsidR="00F32627">
          <w:rPr>
            <w:noProof/>
            <w:webHidden/>
          </w:rPr>
        </w:r>
        <w:r w:rsidR="00F32627">
          <w:rPr>
            <w:noProof/>
            <w:webHidden/>
          </w:rPr>
          <w:fldChar w:fldCharType="separate"/>
        </w:r>
        <w:r w:rsidR="00A040FE">
          <w:rPr>
            <w:noProof/>
            <w:webHidden/>
          </w:rPr>
          <w:t>10</w:t>
        </w:r>
        <w:r w:rsidR="00F32627">
          <w:rPr>
            <w:noProof/>
            <w:webHidden/>
          </w:rPr>
          <w:fldChar w:fldCharType="end"/>
        </w:r>
      </w:hyperlink>
    </w:p>
    <w:p w14:paraId="222E699B" w14:textId="0EA6E0D3" w:rsidR="00F32627" w:rsidRDefault="00000000">
      <w:pPr>
        <w:pStyle w:val="TOC1"/>
        <w:rPr>
          <w:rFonts w:cstheme="minorBidi"/>
          <w:noProof/>
          <w:lang w:eastAsia="en-ZA"/>
        </w:rPr>
      </w:pPr>
      <w:hyperlink w:anchor="_Toc114493287" w:history="1">
        <w:r w:rsidR="00F32627" w:rsidRPr="009641A6">
          <w:rPr>
            <w:rStyle w:val="Hyperlink"/>
            <w:rFonts w:ascii="Arial" w:hAnsi="Arial" w:cs="Arial"/>
            <w:b/>
            <w:noProof/>
          </w:rPr>
          <w:t>8.</w:t>
        </w:r>
        <w:r w:rsidR="00F32627">
          <w:rPr>
            <w:rFonts w:cstheme="minorBidi"/>
            <w:noProof/>
            <w:lang w:eastAsia="en-ZA"/>
          </w:rPr>
          <w:tab/>
        </w:r>
        <w:r w:rsidR="00F32627" w:rsidRPr="009641A6">
          <w:rPr>
            <w:rStyle w:val="Hyperlink"/>
            <w:rFonts w:ascii="Arial" w:hAnsi="Arial" w:cs="Arial"/>
            <w:b/>
            <w:noProof/>
          </w:rPr>
          <w:t>QUALIFICATIONS, EXPERIENCE AND EXPERTISE</w:t>
        </w:r>
        <w:r w:rsidR="00F32627">
          <w:rPr>
            <w:noProof/>
            <w:webHidden/>
          </w:rPr>
          <w:tab/>
        </w:r>
        <w:r w:rsidR="00F32627">
          <w:rPr>
            <w:noProof/>
            <w:webHidden/>
          </w:rPr>
          <w:fldChar w:fldCharType="begin"/>
        </w:r>
        <w:r w:rsidR="00F32627">
          <w:rPr>
            <w:noProof/>
            <w:webHidden/>
          </w:rPr>
          <w:instrText xml:space="preserve"> PAGEREF _Toc114493287 \h </w:instrText>
        </w:r>
        <w:r w:rsidR="00F32627">
          <w:rPr>
            <w:noProof/>
            <w:webHidden/>
          </w:rPr>
        </w:r>
        <w:r w:rsidR="00F32627">
          <w:rPr>
            <w:noProof/>
            <w:webHidden/>
          </w:rPr>
          <w:fldChar w:fldCharType="separate"/>
        </w:r>
        <w:r w:rsidR="00A040FE">
          <w:rPr>
            <w:noProof/>
            <w:webHidden/>
          </w:rPr>
          <w:t>10</w:t>
        </w:r>
        <w:r w:rsidR="00F32627">
          <w:rPr>
            <w:noProof/>
            <w:webHidden/>
          </w:rPr>
          <w:fldChar w:fldCharType="end"/>
        </w:r>
      </w:hyperlink>
    </w:p>
    <w:p w14:paraId="699618C7" w14:textId="63E2A078" w:rsidR="00F32627" w:rsidRDefault="00000000">
      <w:pPr>
        <w:pStyle w:val="TOC1"/>
        <w:rPr>
          <w:rFonts w:cstheme="minorBidi"/>
          <w:noProof/>
          <w:lang w:eastAsia="en-ZA"/>
        </w:rPr>
      </w:pPr>
      <w:hyperlink w:anchor="_Toc114493288" w:history="1">
        <w:r w:rsidR="00F32627" w:rsidRPr="009641A6">
          <w:rPr>
            <w:rStyle w:val="Hyperlink"/>
            <w:rFonts w:ascii="Arial" w:hAnsi="Arial" w:cs="Arial"/>
            <w:b/>
            <w:noProof/>
          </w:rPr>
          <w:t>9.</w:t>
        </w:r>
        <w:r w:rsidR="00F32627">
          <w:rPr>
            <w:rFonts w:cstheme="minorBidi"/>
            <w:noProof/>
            <w:lang w:eastAsia="en-ZA"/>
          </w:rPr>
          <w:tab/>
        </w:r>
        <w:r w:rsidR="00F32627" w:rsidRPr="009641A6">
          <w:rPr>
            <w:rStyle w:val="Hyperlink"/>
            <w:rFonts w:ascii="Arial" w:hAnsi="Arial" w:cs="Arial"/>
            <w:b/>
            <w:noProof/>
          </w:rPr>
          <w:t>TEAM COMPOSITION</w:t>
        </w:r>
        <w:r w:rsidR="00F32627">
          <w:rPr>
            <w:noProof/>
            <w:webHidden/>
          </w:rPr>
          <w:tab/>
        </w:r>
        <w:r w:rsidR="00F32627">
          <w:rPr>
            <w:noProof/>
            <w:webHidden/>
          </w:rPr>
          <w:fldChar w:fldCharType="begin"/>
        </w:r>
        <w:r w:rsidR="00F32627">
          <w:rPr>
            <w:noProof/>
            <w:webHidden/>
          </w:rPr>
          <w:instrText xml:space="preserve"> PAGEREF _Toc114493288 \h </w:instrText>
        </w:r>
        <w:r w:rsidR="00F32627">
          <w:rPr>
            <w:noProof/>
            <w:webHidden/>
          </w:rPr>
        </w:r>
        <w:r w:rsidR="00F32627">
          <w:rPr>
            <w:noProof/>
            <w:webHidden/>
          </w:rPr>
          <w:fldChar w:fldCharType="separate"/>
        </w:r>
        <w:r w:rsidR="00A040FE">
          <w:rPr>
            <w:noProof/>
            <w:webHidden/>
          </w:rPr>
          <w:t>11</w:t>
        </w:r>
        <w:r w:rsidR="00F32627">
          <w:rPr>
            <w:noProof/>
            <w:webHidden/>
          </w:rPr>
          <w:fldChar w:fldCharType="end"/>
        </w:r>
      </w:hyperlink>
    </w:p>
    <w:p w14:paraId="3E417059" w14:textId="262C72EE" w:rsidR="00F32627" w:rsidRDefault="00000000">
      <w:pPr>
        <w:pStyle w:val="TOC1"/>
        <w:rPr>
          <w:rFonts w:cstheme="minorBidi"/>
          <w:noProof/>
          <w:lang w:eastAsia="en-ZA"/>
        </w:rPr>
      </w:pPr>
      <w:hyperlink w:anchor="_Toc114493289" w:history="1">
        <w:r w:rsidR="00F32627" w:rsidRPr="009641A6">
          <w:rPr>
            <w:rStyle w:val="Hyperlink"/>
            <w:rFonts w:ascii="Arial" w:hAnsi="Arial" w:cs="Arial"/>
            <w:b/>
            <w:noProof/>
          </w:rPr>
          <w:t>10.</w:t>
        </w:r>
        <w:r w:rsidR="00F32627">
          <w:rPr>
            <w:rFonts w:cstheme="minorBidi"/>
            <w:noProof/>
            <w:lang w:eastAsia="en-ZA"/>
          </w:rPr>
          <w:tab/>
        </w:r>
        <w:r w:rsidR="00F32627" w:rsidRPr="009641A6">
          <w:rPr>
            <w:rStyle w:val="Hyperlink"/>
            <w:rFonts w:ascii="Arial" w:hAnsi="Arial" w:cs="Arial"/>
            <w:b/>
            <w:noProof/>
          </w:rPr>
          <w:t>REPORTING</w:t>
        </w:r>
        <w:r w:rsidR="00F32627">
          <w:rPr>
            <w:noProof/>
            <w:webHidden/>
          </w:rPr>
          <w:tab/>
        </w:r>
        <w:r w:rsidR="00F32627">
          <w:rPr>
            <w:noProof/>
            <w:webHidden/>
          </w:rPr>
          <w:fldChar w:fldCharType="begin"/>
        </w:r>
        <w:r w:rsidR="00F32627">
          <w:rPr>
            <w:noProof/>
            <w:webHidden/>
          </w:rPr>
          <w:instrText xml:space="preserve"> PAGEREF _Toc114493289 \h </w:instrText>
        </w:r>
        <w:r w:rsidR="00F32627">
          <w:rPr>
            <w:noProof/>
            <w:webHidden/>
          </w:rPr>
        </w:r>
        <w:r w:rsidR="00F32627">
          <w:rPr>
            <w:noProof/>
            <w:webHidden/>
          </w:rPr>
          <w:fldChar w:fldCharType="separate"/>
        </w:r>
        <w:r w:rsidR="00A040FE">
          <w:rPr>
            <w:noProof/>
            <w:webHidden/>
          </w:rPr>
          <w:t>14</w:t>
        </w:r>
        <w:r w:rsidR="00F32627">
          <w:rPr>
            <w:noProof/>
            <w:webHidden/>
          </w:rPr>
          <w:fldChar w:fldCharType="end"/>
        </w:r>
      </w:hyperlink>
    </w:p>
    <w:p w14:paraId="6F7FC8F1" w14:textId="022CC204" w:rsidR="00F32627" w:rsidRDefault="00000000">
      <w:pPr>
        <w:pStyle w:val="TOC1"/>
        <w:rPr>
          <w:rFonts w:cstheme="minorBidi"/>
          <w:noProof/>
          <w:lang w:eastAsia="en-ZA"/>
        </w:rPr>
      </w:pPr>
      <w:hyperlink w:anchor="_Toc114493290" w:history="1">
        <w:r w:rsidR="00F32627" w:rsidRPr="009641A6">
          <w:rPr>
            <w:rStyle w:val="Hyperlink"/>
            <w:rFonts w:ascii="Arial" w:hAnsi="Arial" w:cs="Arial"/>
            <w:b/>
            <w:noProof/>
          </w:rPr>
          <w:t>11.</w:t>
        </w:r>
        <w:r w:rsidR="00F32627">
          <w:rPr>
            <w:rFonts w:cstheme="minorBidi"/>
            <w:noProof/>
            <w:lang w:eastAsia="en-ZA"/>
          </w:rPr>
          <w:tab/>
        </w:r>
        <w:r w:rsidR="00F32627" w:rsidRPr="009641A6">
          <w:rPr>
            <w:rStyle w:val="Hyperlink"/>
            <w:rFonts w:ascii="Arial" w:hAnsi="Arial" w:cs="Arial"/>
            <w:b/>
            <w:noProof/>
          </w:rPr>
          <w:t>PROPOSAL REQUIREMENTS</w:t>
        </w:r>
        <w:r w:rsidR="00F32627">
          <w:rPr>
            <w:noProof/>
            <w:webHidden/>
          </w:rPr>
          <w:tab/>
        </w:r>
        <w:r w:rsidR="00F32627">
          <w:rPr>
            <w:noProof/>
            <w:webHidden/>
          </w:rPr>
          <w:fldChar w:fldCharType="begin"/>
        </w:r>
        <w:r w:rsidR="00F32627">
          <w:rPr>
            <w:noProof/>
            <w:webHidden/>
          </w:rPr>
          <w:instrText xml:space="preserve"> PAGEREF _Toc114493290 \h </w:instrText>
        </w:r>
        <w:r w:rsidR="00F32627">
          <w:rPr>
            <w:noProof/>
            <w:webHidden/>
          </w:rPr>
        </w:r>
        <w:r w:rsidR="00F32627">
          <w:rPr>
            <w:noProof/>
            <w:webHidden/>
          </w:rPr>
          <w:fldChar w:fldCharType="separate"/>
        </w:r>
        <w:r w:rsidR="00A040FE">
          <w:rPr>
            <w:noProof/>
            <w:webHidden/>
          </w:rPr>
          <w:t>14</w:t>
        </w:r>
        <w:r w:rsidR="00F32627">
          <w:rPr>
            <w:noProof/>
            <w:webHidden/>
          </w:rPr>
          <w:fldChar w:fldCharType="end"/>
        </w:r>
      </w:hyperlink>
    </w:p>
    <w:p w14:paraId="144CB1C0" w14:textId="679CDF45" w:rsidR="00F32627" w:rsidRDefault="00000000">
      <w:pPr>
        <w:pStyle w:val="TOC1"/>
        <w:rPr>
          <w:rFonts w:cstheme="minorBidi"/>
          <w:noProof/>
          <w:lang w:eastAsia="en-ZA"/>
        </w:rPr>
      </w:pPr>
      <w:hyperlink w:anchor="_Toc114493291" w:history="1">
        <w:r w:rsidR="00F32627" w:rsidRPr="009641A6">
          <w:rPr>
            <w:rStyle w:val="Hyperlink"/>
            <w:rFonts w:ascii="Arial" w:hAnsi="Arial" w:cs="Arial"/>
            <w:b/>
            <w:noProof/>
          </w:rPr>
          <w:t>12.</w:t>
        </w:r>
        <w:r w:rsidR="00F32627">
          <w:rPr>
            <w:rFonts w:cstheme="minorBidi"/>
            <w:noProof/>
            <w:lang w:eastAsia="en-ZA"/>
          </w:rPr>
          <w:tab/>
        </w:r>
        <w:r w:rsidR="00F32627" w:rsidRPr="009641A6">
          <w:rPr>
            <w:rStyle w:val="Hyperlink"/>
            <w:rFonts w:ascii="Arial" w:hAnsi="Arial" w:cs="Arial"/>
            <w:b/>
            <w:noProof/>
          </w:rPr>
          <w:t>BID EVALUATION CRITERIA</w:t>
        </w:r>
        <w:r w:rsidR="00F32627">
          <w:rPr>
            <w:noProof/>
            <w:webHidden/>
          </w:rPr>
          <w:tab/>
        </w:r>
        <w:r w:rsidR="00F32627">
          <w:rPr>
            <w:noProof/>
            <w:webHidden/>
          </w:rPr>
          <w:fldChar w:fldCharType="begin"/>
        </w:r>
        <w:r w:rsidR="00F32627">
          <w:rPr>
            <w:noProof/>
            <w:webHidden/>
          </w:rPr>
          <w:instrText xml:space="preserve"> PAGEREF _Toc114493291 \h </w:instrText>
        </w:r>
        <w:r w:rsidR="00F32627">
          <w:rPr>
            <w:noProof/>
            <w:webHidden/>
          </w:rPr>
        </w:r>
        <w:r w:rsidR="00F32627">
          <w:rPr>
            <w:noProof/>
            <w:webHidden/>
          </w:rPr>
          <w:fldChar w:fldCharType="separate"/>
        </w:r>
        <w:r w:rsidR="00A040FE">
          <w:rPr>
            <w:noProof/>
            <w:webHidden/>
          </w:rPr>
          <w:t>15</w:t>
        </w:r>
        <w:r w:rsidR="00F32627">
          <w:rPr>
            <w:noProof/>
            <w:webHidden/>
          </w:rPr>
          <w:fldChar w:fldCharType="end"/>
        </w:r>
      </w:hyperlink>
    </w:p>
    <w:p w14:paraId="5D4BD150" w14:textId="72C87B90" w:rsidR="00F32627" w:rsidRDefault="00000000">
      <w:pPr>
        <w:pStyle w:val="TOC1"/>
        <w:rPr>
          <w:rFonts w:cstheme="minorBidi"/>
          <w:noProof/>
          <w:lang w:eastAsia="en-ZA"/>
        </w:rPr>
      </w:pPr>
      <w:hyperlink w:anchor="_Toc114493292" w:history="1">
        <w:r w:rsidR="00F32627" w:rsidRPr="009641A6">
          <w:rPr>
            <w:rStyle w:val="Hyperlink"/>
            <w:rFonts w:ascii="Arial" w:hAnsi="Arial" w:cs="Arial"/>
            <w:b/>
            <w:noProof/>
          </w:rPr>
          <w:t>13.</w:t>
        </w:r>
        <w:r w:rsidR="00F32627">
          <w:rPr>
            <w:rFonts w:cstheme="minorBidi"/>
            <w:noProof/>
            <w:lang w:eastAsia="en-ZA"/>
          </w:rPr>
          <w:tab/>
        </w:r>
        <w:r w:rsidR="00F32627" w:rsidRPr="009641A6">
          <w:rPr>
            <w:rStyle w:val="Hyperlink"/>
            <w:rFonts w:ascii="Arial" w:hAnsi="Arial" w:cs="Arial"/>
            <w:b/>
            <w:noProof/>
          </w:rPr>
          <w:t>CONTRACTUAL PERIOD</w:t>
        </w:r>
        <w:r w:rsidR="00F32627">
          <w:rPr>
            <w:noProof/>
            <w:webHidden/>
          </w:rPr>
          <w:tab/>
        </w:r>
        <w:r w:rsidR="00F32627">
          <w:rPr>
            <w:noProof/>
            <w:webHidden/>
          </w:rPr>
          <w:fldChar w:fldCharType="begin"/>
        </w:r>
        <w:r w:rsidR="00F32627">
          <w:rPr>
            <w:noProof/>
            <w:webHidden/>
          </w:rPr>
          <w:instrText xml:space="preserve"> PAGEREF _Toc114493292 \h </w:instrText>
        </w:r>
        <w:r w:rsidR="00F32627">
          <w:rPr>
            <w:noProof/>
            <w:webHidden/>
          </w:rPr>
        </w:r>
        <w:r w:rsidR="00F32627">
          <w:rPr>
            <w:noProof/>
            <w:webHidden/>
          </w:rPr>
          <w:fldChar w:fldCharType="separate"/>
        </w:r>
        <w:r w:rsidR="00A040FE">
          <w:rPr>
            <w:noProof/>
            <w:webHidden/>
          </w:rPr>
          <w:t>15</w:t>
        </w:r>
        <w:r w:rsidR="00F32627">
          <w:rPr>
            <w:noProof/>
            <w:webHidden/>
          </w:rPr>
          <w:fldChar w:fldCharType="end"/>
        </w:r>
      </w:hyperlink>
    </w:p>
    <w:p w14:paraId="40A9DD9A" w14:textId="7F3C1825" w:rsidR="00F32627" w:rsidRDefault="00000000">
      <w:pPr>
        <w:pStyle w:val="TOC1"/>
        <w:rPr>
          <w:rFonts w:cstheme="minorBidi"/>
          <w:noProof/>
          <w:lang w:eastAsia="en-ZA"/>
        </w:rPr>
      </w:pPr>
      <w:hyperlink w:anchor="_Toc114493293" w:history="1">
        <w:r w:rsidR="00F32627" w:rsidRPr="009641A6">
          <w:rPr>
            <w:rStyle w:val="Hyperlink"/>
            <w:rFonts w:ascii="Arial" w:hAnsi="Arial" w:cs="Arial"/>
            <w:b/>
            <w:noProof/>
          </w:rPr>
          <w:t>14.</w:t>
        </w:r>
        <w:r w:rsidR="00F32627">
          <w:rPr>
            <w:rFonts w:cstheme="minorBidi"/>
            <w:noProof/>
            <w:lang w:eastAsia="en-ZA"/>
          </w:rPr>
          <w:tab/>
        </w:r>
        <w:r w:rsidR="00F32627" w:rsidRPr="009641A6">
          <w:rPr>
            <w:rStyle w:val="Hyperlink"/>
            <w:rFonts w:ascii="Arial" w:hAnsi="Arial" w:cs="Arial"/>
            <w:b/>
            <w:noProof/>
          </w:rPr>
          <w:t>CLOSING DATE</w:t>
        </w:r>
        <w:r w:rsidR="00F32627">
          <w:rPr>
            <w:noProof/>
            <w:webHidden/>
          </w:rPr>
          <w:tab/>
        </w:r>
        <w:r w:rsidR="00F32627">
          <w:rPr>
            <w:noProof/>
            <w:webHidden/>
          </w:rPr>
          <w:fldChar w:fldCharType="begin"/>
        </w:r>
        <w:r w:rsidR="00F32627">
          <w:rPr>
            <w:noProof/>
            <w:webHidden/>
          </w:rPr>
          <w:instrText xml:space="preserve"> PAGEREF _Toc114493293 \h </w:instrText>
        </w:r>
        <w:r w:rsidR="00F32627">
          <w:rPr>
            <w:noProof/>
            <w:webHidden/>
          </w:rPr>
        </w:r>
        <w:r w:rsidR="00F32627">
          <w:rPr>
            <w:noProof/>
            <w:webHidden/>
          </w:rPr>
          <w:fldChar w:fldCharType="separate"/>
        </w:r>
        <w:r w:rsidR="00A040FE">
          <w:rPr>
            <w:noProof/>
            <w:webHidden/>
          </w:rPr>
          <w:t>15</w:t>
        </w:r>
        <w:r w:rsidR="00F32627">
          <w:rPr>
            <w:noProof/>
            <w:webHidden/>
          </w:rPr>
          <w:fldChar w:fldCharType="end"/>
        </w:r>
      </w:hyperlink>
    </w:p>
    <w:p w14:paraId="4FA73A3B" w14:textId="5A65A58D" w:rsidR="00F32627" w:rsidRDefault="00000000">
      <w:pPr>
        <w:pStyle w:val="TOC1"/>
        <w:rPr>
          <w:rFonts w:cstheme="minorBidi"/>
          <w:noProof/>
          <w:lang w:eastAsia="en-ZA"/>
        </w:rPr>
      </w:pPr>
      <w:hyperlink w:anchor="_Toc114493294" w:history="1">
        <w:r w:rsidR="00F32627" w:rsidRPr="009641A6">
          <w:rPr>
            <w:rStyle w:val="Hyperlink"/>
            <w:rFonts w:ascii="Arial" w:hAnsi="Arial" w:cs="Arial"/>
            <w:b/>
            <w:noProof/>
          </w:rPr>
          <w:t>ANNEXURES</w:t>
        </w:r>
        <w:r w:rsidR="00F32627">
          <w:rPr>
            <w:noProof/>
            <w:webHidden/>
          </w:rPr>
          <w:tab/>
        </w:r>
        <w:r w:rsidR="00F32627">
          <w:rPr>
            <w:noProof/>
            <w:webHidden/>
          </w:rPr>
          <w:fldChar w:fldCharType="begin"/>
        </w:r>
        <w:r w:rsidR="00F32627">
          <w:rPr>
            <w:noProof/>
            <w:webHidden/>
          </w:rPr>
          <w:instrText xml:space="preserve"> PAGEREF _Toc114493294 \h </w:instrText>
        </w:r>
        <w:r w:rsidR="00F32627">
          <w:rPr>
            <w:noProof/>
            <w:webHidden/>
          </w:rPr>
        </w:r>
        <w:r w:rsidR="00F32627">
          <w:rPr>
            <w:noProof/>
            <w:webHidden/>
          </w:rPr>
          <w:fldChar w:fldCharType="separate"/>
        </w:r>
        <w:r w:rsidR="00A040FE">
          <w:rPr>
            <w:noProof/>
            <w:webHidden/>
          </w:rPr>
          <w:t>16</w:t>
        </w:r>
        <w:r w:rsidR="00F32627">
          <w:rPr>
            <w:noProof/>
            <w:webHidden/>
          </w:rPr>
          <w:fldChar w:fldCharType="end"/>
        </w:r>
      </w:hyperlink>
    </w:p>
    <w:p w14:paraId="5D71C8BE" w14:textId="77777777" w:rsidR="00DC2DAF" w:rsidRPr="00DC2DAF" w:rsidRDefault="00DC2DAF" w:rsidP="00DC2DAF">
      <w:pPr>
        <w:spacing w:line="360" w:lineRule="auto"/>
        <w:jc w:val="both"/>
        <w:rPr>
          <w:rFonts w:ascii="Arial" w:hAnsi="Arial" w:cs="Arial"/>
          <w:sz w:val="22"/>
          <w:szCs w:val="22"/>
        </w:rPr>
      </w:pPr>
      <w:r w:rsidRPr="00DC2DAF">
        <w:rPr>
          <w:rFonts w:ascii="Arial" w:hAnsi="Arial" w:cs="Arial"/>
          <w:sz w:val="22"/>
          <w:szCs w:val="22"/>
        </w:rPr>
        <w:fldChar w:fldCharType="end"/>
      </w:r>
    </w:p>
    <w:p w14:paraId="712EFCA8" w14:textId="77777777" w:rsidR="00DC2DAF" w:rsidRPr="00DC2DAF" w:rsidRDefault="00DC2DAF" w:rsidP="00DC2DAF">
      <w:pPr>
        <w:spacing w:line="360" w:lineRule="auto"/>
        <w:jc w:val="both"/>
        <w:rPr>
          <w:rFonts w:ascii="Arial" w:hAnsi="Arial" w:cs="Arial"/>
          <w:sz w:val="22"/>
          <w:szCs w:val="22"/>
        </w:rPr>
      </w:pPr>
    </w:p>
    <w:p w14:paraId="329FBEDB" w14:textId="77777777" w:rsidR="00DC2DAF" w:rsidRPr="00DC2DAF" w:rsidRDefault="00DC2DAF" w:rsidP="00DC2DAF">
      <w:pPr>
        <w:spacing w:line="360" w:lineRule="auto"/>
        <w:jc w:val="both"/>
        <w:rPr>
          <w:rFonts w:ascii="Arial" w:hAnsi="Arial" w:cs="Arial"/>
          <w:sz w:val="22"/>
          <w:szCs w:val="22"/>
        </w:rPr>
      </w:pPr>
    </w:p>
    <w:p w14:paraId="35699AEC" w14:textId="77777777" w:rsidR="00DC2DAF" w:rsidRPr="00DC2DAF" w:rsidRDefault="00DC2DAF" w:rsidP="00DC2DAF">
      <w:pPr>
        <w:spacing w:line="360" w:lineRule="auto"/>
        <w:jc w:val="both"/>
        <w:rPr>
          <w:rFonts w:ascii="Arial" w:hAnsi="Arial" w:cs="Arial"/>
          <w:sz w:val="22"/>
          <w:szCs w:val="22"/>
        </w:rPr>
      </w:pPr>
    </w:p>
    <w:p w14:paraId="2F690E87" w14:textId="77777777" w:rsidR="00DC2DAF" w:rsidRPr="00DC2DAF" w:rsidRDefault="00DC2DAF" w:rsidP="00DC2DAF">
      <w:pPr>
        <w:spacing w:line="360" w:lineRule="auto"/>
        <w:jc w:val="both"/>
        <w:rPr>
          <w:rFonts w:ascii="Arial" w:hAnsi="Arial" w:cs="Arial"/>
          <w:sz w:val="22"/>
          <w:szCs w:val="22"/>
        </w:rPr>
      </w:pPr>
    </w:p>
    <w:p w14:paraId="6C5F0CC2" w14:textId="77777777" w:rsidR="00DC2DAF" w:rsidRPr="00DC2DAF" w:rsidRDefault="00DC2DAF" w:rsidP="00DC2DAF">
      <w:pPr>
        <w:spacing w:line="360" w:lineRule="auto"/>
        <w:jc w:val="both"/>
        <w:rPr>
          <w:rFonts w:ascii="Arial" w:hAnsi="Arial" w:cs="Arial"/>
          <w:sz w:val="22"/>
          <w:szCs w:val="22"/>
        </w:rPr>
      </w:pPr>
    </w:p>
    <w:p w14:paraId="157965C4" w14:textId="77777777" w:rsidR="00DC2DAF" w:rsidRPr="00DC2DAF" w:rsidRDefault="00DC2DAF" w:rsidP="00DC2DAF">
      <w:pPr>
        <w:spacing w:line="360" w:lineRule="auto"/>
        <w:jc w:val="both"/>
        <w:rPr>
          <w:rFonts w:ascii="Arial" w:hAnsi="Arial" w:cs="Arial"/>
          <w:sz w:val="22"/>
          <w:szCs w:val="22"/>
        </w:rPr>
      </w:pPr>
    </w:p>
    <w:p w14:paraId="6D41CA45" w14:textId="77777777" w:rsidR="00DC2DAF" w:rsidRDefault="00DC2DAF" w:rsidP="00DC2DAF">
      <w:pPr>
        <w:spacing w:line="360" w:lineRule="auto"/>
        <w:jc w:val="both"/>
        <w:rPr>
          <w:rFonts w:ascii="Arial" w:hAnsi="Arial" w:cs="Arial"/>
          <w:sz w:val="22"/>
          <w:szCs w:val="22"/>
        </w:rPr>
      </w:pPr>
    </w:p>
    <w:p w14:paraId="0FF9B081" w14:textId="77777777" w:rsidR="00B3680E" w:rsidRPr="00DC2DAF" w:rsidRDefault="00B3680E" w:rsidP="00DC2DAF">
      <w:pPr>
        <w:spacing w:line="360" w:lineRule="auto"/>
        <w:jc w:val="both"/>
        <w:rPr>
          <w:rFonts w:ascii="Arial" w:hAnsi="Arial" w:cs="Arial"/>
          <w:sz w:val="22"/>
          <w:szCs w:val="22"/>
        </w:rPr>
      </w:pPr>
    </w:p>
    <w:p w14:paraId="78F50D04" w14:textId="77777777" w:rsidR="00DC2DAF" w:rsidRPr="00DC2DAF" w:rsidRDefault="00DC2DAF" w:rsidP="00DC2DAF">
      <w:pPr>
        <w:spacing w:line="360" w:lineRule="auto"/>
        <w:jc w:val="both"/>
        <w:rPr>
          <w:rFonts w:ascii="Arial" w:hAnsi="Arial" w:cs="Arial"/>
          <w:sz w:val="22"/>
          <w:szCs w:val="22"/>
        </w:rPr>
      </w:pPr>
    </w:p>
    <w:p w14:paraId="6C014F95" w14:textId="77777777" w:rsidR="00DC2DAF" w:rsidRPr="00DC2DAF" w:rsidRDefault="00DC2DAF" w:rsidP="00DC2DAF">
      <w:pPr>
        <w:spacing w:line="360" w:lineRule="auto"/>
        <w:jc w:val="both"/>
        <w:rPr>
          <w:rFonts w:ascii="Arial" w:hAnsi="Arial" w:cs="Arial"/>
          <w:b/>
          <w:sz w:val="22"/>
          <w:szCs w:val="22"/>
        </w:rPr>
      </w:pPr>
      <w:r w:rsidRPr="00DC2DAF">
        <w:rPr>
          <w:rFonts w:ascii="Arial" w:hAnsi="Arial" w:cs="Arial"/>
          <w:b/>
          <w:sz w:val="22"/>
          <w:szCs w:val="22"/>
        </w:rPr>
        <w:lastRenderedPageBreak/>
        <w:t>REQUEST FOR PROPOSALS TO CONDUCT A FEASIBILITY STUDY ON THE PROMOTION OF USE OF TIMBER IN CONSTRUCTION</w:t>
      </w:r>
    </w:p>
    <w:p w14:paraId="0956EE29" w14:textId="77777777" w:rsidR="00DC2DAF" w:rsidRPr="00DC2DAF" w:rsidRDefault="00DC2DAF" w:rsidP="00DC2DAF">
      <w:pPr>
        <w:tabs>
          <w:tab w:val="left" w:pos="7118"/>
        </w:tabs>
        <w:spacing w:line="360" w:lineRule="auto"/>
        <w:jc w:val="both"/>
        <w:rPr>
          <w:rFonts w:ascii="Arial" w:hAnsi="Arial" w:cs="Arial"/>
          <w:sz w:val="22"/>
          <w:szCs w:val="22"/>
        </w:rPr>
      </w:pPr>
    </w:p>
    <w:p w14:paraId="66FB4514" w14:textId="77777777" w:rsidR="00DC2DAF" w:rsidRPr="00354620" w:rsidRDefault="00DC2DAF" w:rsidP="00DC2DAF">
      <w:pPr>
        <w:pStyle w:val="Heading1"/>
        <w:keepNext w:val="0"/>
        <w:keepLines w:val="0"/>
        <w:numPr>
          <w:ilvl w:val="0"/>
          <w:numId w:val="2"/>
        </w:numPr>
        <w:tabs>
          <w:tab w:val="left" w:pos="7118"/>
        </w:tabs>
        <w:spacing w:before="0" w:line="360" w:lineRule="auto"/>
        <w:contextualSpacing/>
        <w:jc w:val="both"/>
        <w:rPr>
          <w:rFonts w:ascii="Arial" w:hAnsi="Arial" w:cs="Arial"/>
          <w:b/>
          <w:color w:val="auto"/>
          <w:sz w:val="22"/>
          <w:szCs w:val="22"/>
        </w:rPr>
      </w:pPr>
      <w:bookmarkStart w:id="0" w:name="_Toc105169987"/>
      <w:bookmarkStart w:id="1" w:name="_Toc105170502"/>
      <w:bookmarkStart w:id="2" w:name="_Toc105170539"/>
      <w:bookmarkStart w:id="3" w:name="_Toc114493280"/>
      <w:r w:rsidRPr="00354620">
        <w:rPr>
          <w:rFonts w:ascii="Arial" w:hAnsi="Arial" w:cs="Arial"/>
          <w:b/>
          <w:color w:val="auto"/>
          <w:sz w:val="22"/>
          <w:szCs w:val="22"/>
        </w:rPr>
        <w:t>PURPOSE</w:t>
      </w:r>
      <w:bookmarkEnd w:id="0"/>
      <w:bookmarkEnd w:id="1"/>
      <w:bookmarkEnd w:id="2"/>
      <w:bookmarkEnd w:id="3"/>
    </w:p>
    <w:p w14:paraId="5095F438" w14:textId="77777777" w:rsidR="00DC2DAF" w:rsidRPr="00DC2DAF" w:rsidRDefault="00DC2DAF" w:rsidP="00DC2DAF">
      <w:pPr>
        <w:tabs>
          <w:tab w:val="left" w:pos="7118"/>
        </w:tabs>
        <w:spacing w:line="360" w:lineRule="auto"/>
        <w:jc w:val="both"/>
        <w:rPr>
          <w:rFonts w:ascii="Arial" w:hAnsi="Arial" w:cs="Arial"/>
          <w:sz w:val="22"/>
          <w:szCs w:val="22"/>
        </w:rPr>
      </w:pPr>
    </w:p>
    <w:p w14:paraId="23C6EE06" w14:textId="77777777" w:rsidR="00DC2DAF" w:rsidRPr="00DC2DAF" w:rsidRDefault="00DC2DAF" w:rsidP="00DC2DAF">
      <w:pPr>
        <w:tabs>
          <w:tab w:val="left" w:pos="7118"/>
        </w:tabs>
        <w:spacing w:line="360" w:lineRule="auto"/>
        <w:jc w:val="both"/>
        <w:rPr>
          <w:rFonts w:ascii="Arial" w:hAnsi="Arial" w:cs="Arial"/>
          <w:sz w:val="22"/>
          <w:szCs w:val="22"/>
        </w:rPr>
      </w:pPr>
      <w:r w:rsidRPr="00DC2DAF">
        <w:rPr>
          <w:rFonts w:ascii="Arial" w:hAnsi="Arial" w:cs="Arial"/>
          <w:sz w:val="22"/>
          <w:szCs w:val="22"/>
        </w:rPr>
        <w:t xml:space="preserve">Trade and Industrial Policy Strategies (TIPS), on behalf of the Department of Trade, Industry and Competition (the dtic), invites interested Service Providers to submit proposals to conduct research on the feasibility of the promotion of the use of timber in construction. </w:t>
      </w:r>
    </w:p>
    <w:p w14:paraId="21A62251" w14:textId="77777777" w:rsidR="00DC2DAF" w:rsidRPr="00DC2DAF" w:rsidRDefault="00DC2DAF" w:rsidP="00DC2DAF">
      <w:pPr>
        <w:tabs>
          <w:tab w:val="left" w:pos="7118"/>
        </w:tabs>
        <w:spacing w:line="360" w:lineRule="auto"/>
        <w:jc w:val="both"/>
        <w:rPr>
          <w:rFonts w:ascii="Arial" w:hAnsi="Arial" w:cs="Arial"/>
          <w:sz w:val="22"/>
          <w:szCs w:val="22"/>
        </w:rPr>
      </w:pPr>
    </w:p>
    <w:p w14:paraId="7D7F317F" w14:textId="77777777" w:rsidR="00DC2DAF" w:rsidRPr="00DC2DAF" w:rsidRDefault="00DC2DAF" w:rsidP="00DC2DAF">
      <w:pPr>
        <w:tabs>
          <w:tab w:val="left" w:pos="7118"/>
        </w:tabs>
        <w:spacing w:line="360" w:lineRule="auto"/>
        <w:jc w:val="both"/>
        <w:rPr>
          <w:rFonts w:ascii="Arial" w:hAnsi="Arial" w:cs="Arial"/>
          <w:sz w:val="22"/>
          <w:szCs w:val="22"/>
        </w:rPr>
      </w:pPr>
      <w:r w:rsidRPr="00DC2DAF">
        <w:rPr>
          <w:rFonts w:ascii="Arial" w:hAnsi="Arial" w:cs="Arial"/>
          <w:sz w:val="22"/>
          <w:szCs w:val="22"/>
        </w:rPr>
        <w:t>The purpose of the project is for development of a feasibility study that addresses the promotion of the use of timber in construction in South Africa. The feasibility study will inform the development of a strategy that enhance the use of timber in house and building constructions. The strategy will inform an approach that create a momentum in the attitude of South African consumers to consider timber as a credible alternative to traditional building material for construction. The study will seek to develop a roadmap and/or strategy that bridges the potential of the industry and the demand of timber in the construction. The strategy will provide a blueprint/ step-by-step market development for timber including an industry approach to timber quality and quantity in accordance with construction requirements. The study will also look into the perception of consumers on the use of timber for housing and building constructions. In others the study will breakdown the property of timber in relation to construction to allow a development of greater understanding    of timber, its properties and its use in construction. The feasibility study will also determine the demand for housing in the country and specifically engage the relevant stakeholders to consider mass timber construction as a possible solution to housing initiatives. The feasibility study should also identify construction development initiatives for various purposes in the public and private sector for potential focus to influence the consideration of timber in the construction: This will create demand that trigger mass production of timber for construction.</w:t>
      </w:r>
    </w:p>
    <w:p w14:paraId="139ADE8F" w14:textId="77777777" w:rsidR="00DC2DAF" w:rsidRPr="00DC2DAF" w:rsidRDefault="00DC2DAF" w:rsidP="00DC2DAF">
      <w:pPr>
        <w:tabs>
          <w:tab w:val="left" w:pos="7118"/>
        </w:tabs>
        <w:spacing w:line="360" w:lineRule="auto"/>
        <w:jc w:val="both"/>
        <w:rPr>
          <w:rFonts w:ascii="Arial" w:hAnsi="Arial" w:cs="Arial"/>
          <w:sz w:val="22"/>
          <w:szCs w:val="22"/>
        </w:rPr>
      </w:pPr>
    </w:p>
    <w:p w14:paraId="3758CC85" w14:textId="77777777" w:rsidR="00DC2DAF" w:rsidRPr="00354620" w:rsidRDefault="00DC2DAF" w:rsidP="00DC2DAF">
      <w:pPr>
        <w:pStyle w:val="Heading1"/>
        <w:keepNext w:val="0"/>
        <w:keepLines w:val="0"/>
        <w:numPr>
          <w:ilvl w:val="0"/>
          <w:numId w:val="2"/>
        </w:numPr>
        <w:tabs>
          <w:tab w:val="left" w:pos="7118"/>
        </w:tabs>
        <w:spacing w:before="0" w:line="360" w:lineRule="auto"/>
        <w:contextualSpacing/>
        <w:jc w:val="both"/>
        <w:rPr>
          <w:rFonts w:ascii="Arial" w:hAnsi="Arial" w:cs="Arial"/>
          <w:b/>
          <w:color w:val="auto"/>
          <w:sz w:val="22"/>
          <w:szCs w:val="22"/>
        </w:rPr>
      </w:pPr>
      <w:bookmarkStart w:id="4" w:name="_Toc105169988"/>
      <w:bookmarkStart w:id="5" w:name="_Toc105170503"/>
      <w:bookmarkStart w:id="6" w:name="_Toc105170540"/>
      <w:bookmarkStart w:id="7" w:name="_Toc114493281"/>
      <w:r w:rsidRPr="00354620">
        <w:rPr>
          <w:rFonts w:ascii="Arial" w:hAnsi="Arial" w:cs="Arial"/>
          <w:b/>
          <w:color w:val="auto"/>
          <w:sz w:val="22"/>
          <w:szCs w:val="22"/>
        </w:rPr>
        <w:t>BACKGROUND</w:t>
      </w:r>
      <w:bookmarkEnd w:id="4"/>
      <w:bookmarkEnd w:id="5"/>
      <w:bookmarkEnd w:id="6"/>
      <w:bookmarkEnd w:id="7"/>
    </w:p>
    <w:p w14:paraId="64AAE979" w14:textId="77777777" w:rsidR="00DC2DAF" w:rsidRPr="00DC2DAF" w:rsidRDefault="00DC2DAF" w:rsidP="00DC2DAF">
      <w:pPr>
        <w:tabs>
          <w:tab w:val="left" w:pos="7118"/>
        </w:tabs>
        <w:spacing w:line="360" w:lineRule="auto"/>
        <w:jc w:val="both"/>
        <w:rPr>
          <w:rFonts w:ascii="Arial" w:hAnsi="Arial" w:cs="Arial"/>
          <w:sz w:val="22"/>
          <w:szCs w:val="22"/>
        </w:rPr>
      </w:pPr>
    </w:p>
    <w:p w14:paraId="0BCBBB06" w14:textId="77777777" w:rsidR="00DC2DAF" w:rsidRPr="00DC2DAF" w:rsidRDefault="00DC2DAF" w:rsidP="00DC2DAF">
      <w:pPr>
        <w:tabs>
          <w:tab w:val="left" w:pos="7118"/>
        </w:tabs>
        <w:spacing w:line="360" w:lineRule="auto"/>
        <w:jc w:val="both"/>
        <w:rPr>
          <w:rFonts w:ascii="Arial" w:hAnsi="Arial" w:cs="Arial"/>
          <w:sz w:val="22"/>
          <w:szCs w:val="22"/>
        </w:rPr>
      </w:pPr>
      <w:r w:rsidRPr="00DC2DAF">
        <w:rPr>
          <w:rFonts w:ascii="Arial" w:hAnsi="Arial" w:cs="Arial"/>
          <w:sz w:val="22"/>
          <w:szCs w:val="22"/>
        </w:rPr>
        <w:t xml:space="preserve">Less than one percent of homes and buildings in South Africa are built from timber. Timber is useful and historically reliably available product in the country that its use has not been positively exploited to the benefit of the population at large. Part of the barriers which prevent the use of wood are myths that society have, some of which includes: fear of wood resistance to fire, propensity to rotting, lack of structural </w:t>
      </w:r>
      <w:r w:rsidRPr="00DC2DAF">
        <w:rPr>
          <w:rFonts w:ascii="Arial" w:hAnsi="Arial" w:cs="Arial"/>
          <w:sz w:val="22"/>
          <w:szCs w:val="22"/>
        </w:rPr>
        <w:lastRenderedPageBreak/>
        <w:t xml:space="preserve">integrity, timber house is a Wendy House, more expensive to build and maintain, not thermally efficient, timber construction contributes to deforestation; and brick &amp; mortar is better than wood. Yet wood as a historically reliable building material carries excellent advantages that can resolve South African problems to bridge the challenges of inequality, poverty and unemployment. </w:t>
      </w:r>
    </w:p>
    <w:p w14:paraId="21D29685" w14:textId="77777777" w:rsidR="00DC2DAF" w:rsidRPr="00DC2DAF" w:rsidRDefault="00DC2DAF" w:rsidP="00DC2DAF">
      <w:pPr>
        <w:tabs>
          <w:tab w:val="left" w:pos="7118"/>
        </w:tabs>
        <w:spacing w:line="360" w:lineRule="auto"/>
        <w:jc w:val="both"/>
        <w:rPr>
          <w:rFonts w:ascii="Arial" w:hAnsi="Arial" w:cs="Arial"/>
          <w:sz w:val="22"/>
          <w:szCs w:val="22"/>
        </w:rPr>
      </w:pPr>
    </w:p>
    <w:p w14:paraId="26E52EC8" w14:textId="77777777" w:rsidR="00DC2DAF" w:rsidRPr="00DC2DAF" w:rsidRDefault="00DC2DAF" w:rsidP="00DC2DAF">
      <w:pPr>
        <w:tabs>
          <w:tab w:val="left" w:pos="7118"/>
        </w:tabs>
        <w:spacing w:line="360" w:lineRule="auto"/>
        <w:jc w:val="both"/>
        <w:rPr>
          <w:rFonts w:ascii="Arial" w:hAnsi="Arial" w:cs="Arial"/>
          <w:sz w:val="22"/>
          <w:szCs w:val="22"/>
        </w:rPr>
      </w:pPr>
      <w:r w:rsidRPr="00DC2DAF">
        <w:rPr>
          <w:rFonts w:ascii="Arial" w:hAnsi="Arial" w:cs="Arial"/>
          <w:sz w:val="22"/>
          <w:szCs w:val="22"/>
        </w:rPr>
        <w:t>The following are some of the truths about the benefits of using timber as a construction material:</w:t>
      </w:r>
    </w:p>
    <w:p w14:paraId="4140668E" w14:textId="77777777" w:rsidR="00DC2DAF" w:rsidRPr="00DC2DAF" w:rsidRDefault="00DC2DAF" w:rsidP="00DC2DAF">
      <w:pPr>
        <w:pStyle w:val="ListParagraph"/>
        <w:numPr>
          <w:ilvl w:val="0"/>
          <w:numId w:val="3"/>
        </w:numPr>
        <w:tabs>
          <w:tab w:val="left" w:pos="7118"/>
        </w:tabs>
        <w:spacing w:line="360" w:lineRule="auto"/>
        <w:jc w:val="both"/>
        <w:rPr>
          <w:rFonts w:ascii="Arial" w:hAnsi="Arial" w:cs="Arial"/>
          <w:sz w:val="22"/>
          <w:szCs w:val="22"/>
        </w:rPr>
      </w:pPr>
      <w:r w:rsidRPr="00DC2DAF">
        <w:rPr>
          <w:rFonts w:ascii="Arial" w:hAnsi="Arial" w:cs="Arial"/>
          <w:sz w:val="22"/>
          <w:szCs w:val="22"/>
        </w:rPr>
        <w:t>The production and processing of wood uses much less energy than most other building materials, giving wood products a significantly lower carbon footprint.</w:t>
      </w:r>
    </w:p>
    <w:p w14:paraId="5EAB1C64" w14:textId="77777777" w:rsidR="00DC2DAF" w:rsidRPr="00DC2DAF" w:rsidRDefault="00DC2DAF" w:rsidP="00DC2DAF">
      <w:pPr>
        <w:pStyle w:val="ListParagraph"/>
        <w:numPr>
          <w:ilvl w:val="0"/>
          <w:numId w:val="3"/>
        </w:numPr>
        <w:tabs>
          <w:tab w:val="left" w:pos="7118"/>
        </w:tabs>
        <w:spacing w:line="360" w:lineRule="auto"/>
        <w:jc w:val="both"/>
        <w:rPr>
          <w:rFonts w:ascii="Arial" w:hAnsi="Arial" w:cs="Arial"/>
          <w:sz w:val="22"/>
          <w:szCs w:val="22"/>
        </w:rPr>
      </w:pPr>
      <w:r w:rsidRPr="00DC2DAF">
        <w:rPr>
          <w:rFonts w:ascii="Arial" w:hAnsi="Arial" w:cs="Arial"/>
          <w:sz w:val="22"/>
          <w:szCs w:val="22"/>
        </w:rPr>
        <w:t>Different research studies have discovered that the increased use of wood has measurable physiological and psychological health benefits and wood is a durable material which can be used for both homes and commercial buildings.</w:t>
      </w:r>
    </w:p>
    <w:p w14:paraId="656D1B1E" w14:textId="77777777" w:rsidR="00DC2DAF" w:rsidRPr="00DC2DAF" w:rsidRDefault="00DC2DAF" w:rsidP="00DC2DAF">
      <w:pPr>
        <w:pStyle w:val="ListParagraph"/>
        <w:numPr>
          <w:ilvl w:val="0"/>
          <w:numId w:val="3"/>
        </w:numPr>
        <w:tabs>
          <w:tab w:val="left" w:pos="7118"/>
        </w:tabs>
        <w:spacing w:line="360" w:lineRule="auto"/>
        <w:jc w:val="both"/>
        <w:rPr>
          <w:rFonts w:ascii="Arial" w:hAnsi="Arial" w:cs="Arial"/>
          <w:sz w:val="22"/>
          <w:szCs w:val="22"/>
        </w:rPr>
      </w:pPr>
      <w:r w:rsidRPr="00DC2DAF">
        <w:rPr>
          <w:rFonts w:ascii="Arial" w:hAnsi="Arial" w:cs="Arial"/>
          <w:sz w:val="22"/>
          <w:szCs w:val="22"/>
        </w:rPr>
        <w:t>Wood is a natural insulator due to the air pockets within its cellular structure. This helps to reduce the cost of heating and cooling a building.</w:t>
      </w:r>
    </w:p>
    <w:p w14:paraId="25B6323B" w14:textId="77777777" w:rsidR="00DC2DAF" w:rsidRPr="00DC2DAF" w:rsidRDefault="00DC2DAF" w:rsidP="00DC2DAF">
      <w:pPr>
        <w:pStyle w:val="ListParagraph"/>
        <w:numPr>
          <w:ilvl w:val="0"/>
          <w:numId w:val="3"/>
        </w:numPr>
        <w:tabs>
          <w:tab w:val="left" w:pos="7118"/>
        </w:tabs>
        <w:spacing w:line="360" w:lineRule="auto"/>
        <w:jc w:val="both"/>
        <w:rPr>
          <w:rFonts w:ascii="Arial" w:hAnsi="Arial" w:cs="Arial"/>
          <w:sz w:val="22"/>
          <w:szCs w:val="22"/>
        </w:rPr>
      </w:pPr>
      <w:r w:rsidRPr="00DC2DAF">
        <w:rPr>
          <w:rFonts w:ascii="Arial" w:hAnsi="Arial" w:cs="Arial"/>
          <w:sz w:val="22"/>
          <w:szCs w:val="22"/>
        </w:rPr>
        <w:t xml:space="preserve">Trees and wood products have a unique ability to store carbon. </w:t>
      </w:r>
    </w:p>
    <w:p w14:paraId="59B1BD3A" w14:textId="77777777" w:rsidR="00DC2DAF" w:rsidRPr="00DC2DAF" w:rsidRDefault="00DC2DAF" w:rsidP="00DC2DAF">
      <w:pPr>
        <w:tabs>
          <w:tab w:val="left" w:pos="7118"/>
        </w:tabs>
        <w:spacing w:line="360" w:lineRule="auto"/>
        <w:jc w:val="both"/>
        <w:rPr>
          <w:rFonts w:ascii="Arial" w:hAnsi="Arial" w:cs="Arial"/>
          <w:sz w:val="22"/>
          <w:szCs w:val="22"/>
        </w:rPr>
      </w:pPr>
    </w:p>
    <w:p w14:paraId="12B531F7" w14:textId="77777777" w:rsidR="00DC2DAF" w:rsidRPr="00DC2DAF" w:rsidRDefault="00DC2DAF" w:rsidP="00DC2DAF">
      <w:pPr>
        <w:tabs>
          <w:tab w:val="left" w:pos="7118"/>
        </w:tabs>
        <w:spacing w:line="360" w:lineRule="auto"/>
        <w:jc w:val="both"/>
        <w:rPr>
          <w:rFonts w:ascii="Arial" w:hAnsi="Arial" w:cs="Arial"/>
          <w:sz w:val="22"/>
          <w:szCs w:val="22"/>
        </w:rPr>
      </w:pPr>
      <w:r w:rsidRPr="00DC2DAF">
        <w:rPr>
          <w:rFonts w:ascii="Arial" w:hAnsi="Arial" w:cs="Arial"/>
          <w:sz w:val="22"/>
          <w:szCs w:val="22"/>
        </w:rPr>
        <w:t>Additionally, because of the limited use of wood in construction, the current curriculum does not include this in training skilled professionals and artisans who are instrumental in the design and build industry. Therefore a gap need to be bridged in terms of knowledge and understanding of timber use in construction, lack of designs skills and supporting technical data for wooden materials. This gap can be closed through launching online digital skills training course which will upskill them and assist them in expediting the adoption of new digital technologies. Some universities have already started with this work. Moreover, South Africa have limited research capacity in wood-based building materials and methods. Given the economic importance of construction sector, research and development (R&amp;D) within the timber and construction industries, is very small and should be increased.</w:t>
      </w:r>
    </w:p>
    <w:p w14:paraId="4C4A86AE" w14:textId="77777777" w:rsidR="00DC2DAF" w:rsidRPr="00DC2DAF" w:rsidRDefault="00DC2DAF" w:rsidP="00DC2DAF">
      <w:pPr>
        <w:tabs>
          <w:tab w:val="left" w:pos="7118"/>
        </w:tabs>
        <w:spacing w:line="360" w:lineRule="auto"/>
        <w:jc w:val="both"/>
        <w:rPr>
          <w:rFonts w:ascii="Arial" w:hAnsi="Arial" w:cs="Arial"/>
          <w:sz w:val="22"/>
          <w:szCs w:val="22"/>
        </w:rPr>
      </w:pPr>
    </w:p>
    <w:p w14:paraId="621D92A8" w14:textId="77777777" w:rsidR="00DC2DAF" w:rsidRPr="00DC2DAF" w:rsidRDefault="00DC2DAF" w:rsidP="00DC2DAF">
      <w:pPr>
        <w:tabs>
          <w:tab w:val="left" w:pos="7118"/>
        </w:tabs>
        <w:spacing w:line="360" w:lineRule="auto"/>
        <w:jc w:val="both"/>
        <w:rPr>
          <w:rFonts w:ascii="Arial" w:hAnsi="Arial" w:cs="Arial"/>
          <w:sz w:val="22"/>
          <w:szCs w:val="22"/>
        </w:rPr>
      </w:pPr>
      <w:r w:rsidRPr="00DC2DAF">
        <w:rPr>
          <w:rFonts w:ascii="Arial" w:hAnsi="Arial" w:cs="Arial"/>
          <w:sz w:val="22"/>
          <w:szCs w:val="22"/>
        </w:rPr>
        <w:t>Against this background, the Department of Trade, Industry and Competition (</w:t>
      </w:r>
      <w:r w:rsidRPr="00DC2DAF">
        <w:rPr>
          <w:rFonts w:ascii="Arial" w:hAnsi="Arial" w:cs="Arial"/>
          <w:b/>
          <w:bCs/>
          <w:sz w:val="22"/>
          <w:szCs w:val="22"/>
        </w:rPr>
        <w:t>the dtic</w:t>
      </w:r>
      <w:r w:rsidRPr="00DC2DAF">
        <w:rPr>
          <w:rFonts w:ascii="Arial" w:hAnsi="Arial" w:cs="Arial"/>
          <w:sz w:val="22"/>
          <w:szCs w:val="22"/>
        </w:rPr>
        <w:t xml:space="preserve">) considered it appropriate to promote wood as a useful and reliable building material, as an opportunity to contribute positively to the industrialisation and job creation in the country. There is a formidable sawmilling and forestry industry with great potential for job creation in the country that will able to absorb the growing demand of timber. The Sawmilling sector currently contributes about 30 000 employment to the nation and a recent study has shown that promoting timber in construction has potential to unlock R1bn industry and create, massive additional jobs within the sector. </w:t>
      </w:r>
    </w:p>
    <w:p w14:paraId="239021E2" w14:textId="77777777" w:rsidR="00DC2DAF" w:rsidRPr="00DC2DAF" w:rsidRDefault="00DC2DAF" w:rsidP="00DC2DAF">
      <w:pPr>
        <w:tabs>
          <w:tab w:val="left" w:pos="7118"/>
        </w:tabs>
        <w:spacing w:line="360" w:lineRule="auto"/>
        <w:jc w:val="both"/>
        <w:rPr>
          <w:rFonts w:ascii="Arial" w:hAnsi="Arial" w:cs="Arial"/>
          <w:sz w:val="22"/>
          <w:szCs w:val="22"/>
        </w:rPr>
      </w:pPr>
    </w:p>
    <w:p w14:paraId="6B708F53" w14:textId="77777777" w:rsidR="00DC2DAF" w:rsidRPr="00DC2DAF" w:rsidRDefault="00DC2DAF" w:rsidP="00DC2DAF">
      <w:pPr>
        <w:tabs>
          <w:tab w:val="left" w:pos="7118"/>
        </w:tabs>
        <w:spacing w:line="360" w:lineRule="auto"/>
        <w:jc w:val="both"/>
        <w:rPr>
          <w:rFonts w:ascii="Arial" w:hAnsi="Arial" w:cs="Arial"/>
          <w:sz w:val="22"/>
          <w:szCs w:val="22"/>
        </w:rPr>
      </w:pPr>
      <w:r w:rsidRPr="00DC2DAF">
        <w:rPr>
          <w:rFonts w:ascii="Arial" w:hAnsi="Arial" w:cs="Arial"/>
          <w:b/>
          <w:bCs/>
          <w:sz w:val="22"/>
          <w:szCs w:val="22"/>
        </w:rPr>
        <w:t>The dtic</w:t>
      </w:r>
      <w:r w:rsidRPr="00DC2DAF">
        <w:rPr>
          <w:rFonts w:ascii="Arial" w:hAnsi="Arial" w:cs="Arial"/>
          <w:sz w:val="22"/>
          <w:szCs w:val="22"/>
        </w:rPr>
        <w:t xml:space="preserve"> has therefore identified a key stakeholder, the Department of Human Settlements as the custodian of provision of adequate housing and human settlements in the country to strengthen the project of promotion of wood as construction material. To date the strategic plan for Promotion of Timber has been developed and identified three major pillars that will successfully seek to redress the situation. To give effect to the provisions of the strategic recommendations an implementation guidelines was also developed. Hence forums were established to work together to promote timber in construction. </w:t>
      </w:r>
    </w:p>
    <w:p w14:paraId="58375425" w14:textId="77777777" w:rsidR="00DC2DAF" w:rsidRPr="00DC2DAF" w:rsidRDefault="00DC2DAF" w:rsidP="00DC2DAF">
      <w:pPr>
        <w:tabs>
          <w:tab w:val="left" w:pos="7118"/>
        </w:tabs>
        <w:spacing w:line="360" w:lineRule="auto"/>
        <w:jc w:val="both"/>
        <w:rPr>
          <w:rFonts w:ascii="Arial" w:hAnsi="Arial" w:cs="Arial"/>
          <w:sz w:val="22"/>
          <w:szCs w:val="22"/>
        </w:rPr>
      </w:pPr>
    </w:p>
    <w:p w14:paraId="5DA3E5FB" w14:textId="77777777" w:rsidR="00DC2DAF" w:rsidRPr="00DC2DAF" w:rsidRDefault="00DC2DAF" w:rsidP="00DC2DAF">
      <w:pPr>
        <w:tabs>
          <w:tab w:val="left" w:pos="7118"/>
        </w:tabs>
        <w:spacing w:line="360" w:lineRule="auto"/>
        <w:jc w:val="both"/>
        <w:rPr>
          <w:rFonts w:ascii="Arial" w:hAnsi="Arial" w:cs="Arial"/>
          <w:sz w:val="22"/>
          <w:szCs w:val="22"/>
        </w:rPr>
      </w:pPr>
      <w:r w:rsidRPr="00DC2DAF">
        <w:rPr>
          <w:rFonts w:ascii="Arial" w:hAnsi="Arial" w:cs="Arial"/>
          <w:sz w:val="22"/>
          <w:szCs w:val="22"/>
        </w:rPr>
        <w:t>Terms of Reference (TORs) for the appointment of a service provider, to develop the feasibility study and project plan that addresses the promotion of the use of wood as a culture in SA through analysis of the industry readiness and the development of a roadmap that address the attitude of SA consumers (construction market) toward timber as alternative to traditional building materials.</w:t>
      </w:r>
    </w:p>
    <w:p w14:paraId="73BAC684" w14:textId="77777777" w:rsidR="00DC2DAF" w:rsidRPr="00DC2DAF" w:rsidRDefault="00DC2DAF" w:rsidP="00DC2DAF">
      <w:pPr>
        <w:tabs>
          <w:tab w:val="left" w:pos="7118"/>
        </w:tabs>
        <w:spacing w:line="360" w:lineRule="auto"/>
        <w:jc w:val="both"/>
        <w:rPr>
          <w:rFonts w:ascii="Arial" w:hAnsi="Arial" w:cs="Arial"/>
          <w:sz w:val="22"/>
          <w:szCs w:val="22"/>
        </w:rPr>
      </w:pPr>
    </w:p>
    <w:p w14:paraId="5F5EAB37" w14:textId="77777777" w:rsidR="00DC2DAF" w:rsidRPr="00354620" w:rsidRDefault="00DC2DAF" w:rsidP="00DC2DAF">
      <w:pPr>
        <w:pStyle w:val="Heading1"/>
        <w:keepNext w:val="0"/>
        <w:keepLines w:val="0"/>
        <w:numPr>
          <w:ilvl w:val="0"/>
          <w:numId w:val="2"/>
        </w:numPr>
        <w:tabs>
          <w:tab w:val="left" w:pos="7118"/>
        </w:tabs>
        <w:spacing w:before="0" w:line="360" w:lineRule="auto"/>
        <w:contextualSpacing/>
        <w:jc w:val="both"/>
        <w:rPr>
          <w:rFonts w:ascii="Arial" w:hAnsi="Arial" w:cs="Arial"/>
          <w:b/>
          <w:color w:val="auto"/>
          <w:sz w:val="22"/>
          <w:szCs w:val="22"/>
        </w:rPr>
      </w:pPr>
      <w:bookmarkStart w:id="8" w:name="_Toc105169989"/>
      <w:bookmarkStart w:id="9" w:name="_Toc105170504"/>
      <w:bookmarkStart w:id="10" w:name="_Toc105170541"/>
      <w:bookmarkStart w:id="11" w:name="_Toc114493282"/>
      <w:r w:rsidRPr="00354620">
        <w:rPr>
          <w:rFonts w:ascii="Arial" w:hAnsi="Arial" w:cs="Arial"/>
          <w:b/>
          <w:color w:val="auto"/>
          <w:sz w:val="22"/>
          <w:szCs w:val="22"/>
        </w:rPr>
        <w:t>PROBLEM STATEMENT</w:t>
      </w:r>
      <w:bookmarkEnd w:id="8"/>
      <w:bookmarkEnd w:id="9"/>
      <w:bookmarkEnd w:id="10"/>
      <w:bookmarkEnd w:id="11"/>
    </w:p>
    <w:p w14:paraId="4DDB4129" w14:textId="77777777" w:rsidR="00DC2DAF" w:rsidRPr="00DC2DAF" w:rsidRDefault="00DC2DAF" w:rsidP="00DC2DAF">
      <w:pPr>
        <w:tabs>
          <w:tab w:val="left" w:pos="7118"/>
        </w:tabs>
        <w:spacing w:line="360" w:lineRule="auto"/>
        <w:jc w:val="both"/>
        <w:rPr>
          <w:rFonts w:ascii="Arial" w:hAnsi="Arial" w:cs="Arial"/>
          <w:sz w:val="22"/>
          <w:szCs w:val="22"/>
        </w:rPr>
      </w:pPr>
    </w:p>
    <w:p w14:paraId="6F5F961D" w14:textId="77777777" w:rsidR="00DC2DAF" w:rsidRPr="00DC2DAF" w:rsidRDefault="00DC2DAF" w:rsidP="00DC2DAF">
      <w:pPr>
        <w:tabs>
          <w:tab w:val="left" w:pos="7118"/>
        </w:tabs>
        <w:spacing w:line="360" w:lineRule="auto"/>
        <w:jc w:val="both"/>
        <w:rPr>
          <w:rFonts w:ascii="Arial" w:hAnsi="Arial" w:cs="Arial"/>
          <w:sz w:val="22"/>
          <w:szCs w:val="22"/>
        </w:rPr>
      </w:pPr>
      <w:r w:rsidRPr="00DC2DAF">
        <w:rPr>
          <w:rFonts w:ascii="Arial" w:hAnsi="Arial" w:cs="Arial"/>
          <w:sz w:val="22"/>
          <w:szCs w:val="22"/>
        </w:rPr>
        <w:t>Wood is rapidly gaining more popularity in developed economies’ construction market, however, South Africa as a nation seem to be lagging behind in terms of buildings homes and building using wood. In South Africa less than 1% of homes and buildings are built from wood, yet wood is useful and historically reliable and available product in the country. The use of wood has not been positively exploited to the benefit of the population at large. Public perception towards wood use remains negative, mostly associated with poverty and also stemmed by the fear of fire, propensity to rot, fear of deforestation and negative impacts on environments caused by exhaustive exploitation of wood for mass commodity production in the past.</w:t>
      </w:r>
    </w:p>
    <w:p w14:paraId="410EB6AB" w14:textId="77777777" w:rsidR="00DC2DAF" w:rsidRPr="00DC2DAF" w:rsidRDefault="00DC2DAF" w:rsidP="00DC2DAF">
      <w:pPr>
        <w:tabs>
          <w:tab w:val="left" w:pos="7118"/>
        </w:tabs>
        <w:spacing w:line="360" w:lineRule="auto"/>
        <w:jc w:val="both"/>
        <w:rPr>
          <w:rFonts w:ascii="Arial" w:hAnsi="Arial" w:cs="Arial"/>
          <w:sz w:val="22"/>
          <w:szCs w:val="22"/>
        </w:rPr>
      </w:pPr>
    </w:p>
    <w:p w14:paraId="6C8299C2" w14:textId="77777777" w:rsidR="00DC2DAF" w:rsidRPr="00DC2DAF" w:rsidRDefault="00DC2DAF" w:rsidP="00DC2DAF">
      <w:pPr>
        <w:tabs>
          <w:tab w:val="left" w:pos="7118"/>
        </w:tabs>
        <w:spacing w:line="360" w:lineRule="auto"/>
        <w:jc w:val="both"/>
        <w:rPr>
          <w:rFonts w:ascii="Arial" w:hAnsi="Arial" w:cs="Arial"/>
          <w:sz w:val="22"/>
          <w:szCs w:val="22"/>
        </w:rPr>
      </w:pPr>
      <w:r w:rsidRPr="00DC2DAF">
        <w:rPr>
          <w:rFonts w:ascii="Arial" w:hAnsi="Arial" w:cs="Arial"/>
          <w:sz w:val="22"/>
          <w:szCs w:val="22"/>
        </w:rPr>
        <w:t xml:space="preserve">Wood as construction material is misunderstood in South Africa yet it carries bigger benefits. Its potential to contribute to the livelihood of millions of people and a green economy continue to be underexploited. Unless the public is well-informed about the benefits of wood and what wood can offer as a building material, this wood culture promotion for the construction industry is impossible. The general public is not well-informed regarding the benefits that timber offers as a building material, hence there is a need to assess the issue of promoting timber in the built environment in South Africa. Furthermore, wood is underrated as an aesthetic material in comparison in other developed nations due to lack of exposure of </w:t>
      </w:r>
      <w:r w:rsidRPr="00DC2DAF">
        <w:rPr>
          <w:rFonts w:ascii="Arial" w:hAnsi="Arial" w:cs="Arial"/>
          <w:sz w:val="22"/>
          <w:szCs w:val="22"/>
        </w:rPr>
        <w:lastRenderedPageBreak/>
        <w:t xml:space="preserve">architects and design professionals. It is alleged that South African lack skilled professionals and artisans who design and build using timber as building material. </w:t>
      </w:r>
    </w:p>
    <w:p w14:paraId="695186EF" w14:textId="77777777" w:rsidR="00DC2DAF" w:rsidRPr="00DC2DAF" w:rsidRDefault="00DC2DAF" w:rsidP="00DC2DAF">
      <w:pPr>
        <w:tabs>
          <w:tab w:val="left" w:pos="7118"/>
        </w:tabs>
        <w:spacing w:line="360" w:lineRule="auto"/>
        <w:jc w:val="both"/>
        <w:rPr>
          <w:rFonts w:ascii="Arial" w:hAnsi="Arial" w:cs="Arial"/>
          <w:sz w:val="22"/>
          <w:szCs w:val="22"/>
        </w:rPr>
      </w:pPr>
    </w:p>
    <w:p w14:paraId="77B2688C" w14:textId="77777777" w:rsidR="00DC2DAF" w:rsidRPr="00DC2DAF" w:rsidRDefault="00DC2DAF" w:rsidP="00DC2DAF">
      <w:pPr>
        <w:tabs>
          <w:tab w:val="left" w:pos="7118"/>
        </w:tabs>
        <w:spacing w:line="360" w:lineRule="auto"/>
        <w:jc w:val="both"/>
        <w:rPr>
          <w:rFonts w:ascii="Arial" w:hAnsi="Arial" w:cs="Arial"/>
          <w:sz w:val="22"/>
          <w:szCs w:val="22"/>
        </w:rPr>
      </w:pPr>
      <w:r w:rsidRPr="00DC2DAF">
        <w:rPr>
          <w:rFonts w:ascii="Arial" w:hAnsi="Arial" w:cs="Arial"/>
          <w:sz w:val="22"/>
          <w:szCs w:val="22"/>
        </w:rPr>
        <w:t xml:space="preserve">There is an opportunity for the industry to work with the Department of Higher Education, to inform the training curriculum, in order for South African market to seriously consider wood as a credible alternative building material in construction. There is a need to bridge the gap in terms of knowledge and understanding of timber use in construction, lack of designs skills and supporting technical data for wooden materials. South Africa have limited research capacity in wood-based building materials and methods. Given the economic importance of construction sector, research and development (R&amp;D) within the timber and construction industries, are very small and should be increased. </w:t>
      </w:r>
    </w:p>
    <w:p w14:paraId="1261A804" w14:textId="77777777" w:rsidR="00DC2DAF" w:rsidRPr="00DC2DAF" w:rsidRDefault="00DC2DAF" w:rsidP="00DC2DAF">
      <w:pPr>
        <w:tabs>
          <w:tab w:val="left" w:pos="7118"/>
        </w:tabs>
        <w:spacing w:line="360" w:lineRule="auto"/>
        <w:jc w:val="both"/>
        <w:rPr>
          <w:rFonts w:ascii="Arial" w:hAnsi="Arial" w:cs="Arial"/>
          <w:sz w:val="22"/>
          <w:szCs w:val="22"/>
        </w:rPr>
      </w:pPr>
    </w:p>
    <w:p w14:paraId="47775D52" w14:textId="77777777" w:rsidR="00DC2DAF" w:rsidRPr="00DC2DAF" w:rsidRDefault="00DC2DAF" w:rsidP="00DC2DAF">
      <w:pPr>
        <w:tabs>
          <w:tab w:val="left" w:pos="7118"/>
        </w:tabs>
        <w:spacing w:line="360" w:lineRule="auto"/>
        <w:jc w:val="both"/>
        <w:rPr>
          <w:rFonts w:ascii="Arial" w:hAnsi="Arial" w:cs="Arial"/>
          <w:sz w:val="22"/>
          <w:szCs w:val="22"/>
        </w:rPr>
      </w:pPr>
      <w:r w:rsidRPr="00DC2DAF">
        <w:rPr>
          <w:rFonts w:ascii="Arial" w:hAnsi="Arial" w:cs="Arial"/>
          <w:sz w:val="22"/>
          <w:szCs w:val="22"/>
        </w:rPr>
        <w:t xml:space="preserve">National sphere of government should create a conducive policy environment for developing technological innovation by providing the much needed support to companies and academia. The sector has come together and largely defined the work that requires to be done. The masterplan for the commercial forestry sector in South Africa: 2020 – 2025 (DEFF, 2020) has the objective of increasing investment, jobs and competitiveness, underpinned by greater inclusivity in the forestry sector. The key focus area 3 of the master plan identifies an urgent need to ensure that the use of timber and engineered timber products in the South African Built Environment especially in the government and state-owned entities is improved. </w:t>
      </w:r>
    </w:p>
    <w:p w14:paraId="4943F1A6" w14:textId="77777777" w:rsidR="00DC2DAF" w:rsidRPr="00DC2DAF" w:rsidRDefault="00DC2DAF" w:rsidP="00DC2DAF">
      <w:pPr>
        <w:tabs>
          <w:tab w:val="left" w:pos="7118"/>
        </w:tabs>
        <w:spacing w:line="360" w:lineRule="auto"/>
        <w:jc w:val="both"/>
        <w:rPr>
          <w:rFonts w:ascii="Arial" w:hAnsi="Arial" w:cs="Arial"/>
          <w:sz w:val="22"/>
          <w:szCs w:val="22"/>
        </w:rPr>
      </w:pPr>
    </w:p>
    <w:p w14:paraId="4E9A457F" w14:textId="77777777" w:rsidR="00DC2DAF" w:rsidRPr="00DC2DAF" w:rsidRDefault="00DC2DAF" w:rsidP="00DC2DAF">
      <w:pPr>
        <w:tabs>
          <w:tab w:val="left" w:pos="7118"/>
        </w:tabs>
        <w:spacing w:line="360" w:lineRule="auto"/>
        <w:jc w:val="both"/>
        <w:rPr>
          <w:rFonts w:ascii="Arial" w:hAnsi="Arial" w:cs="Arial"/>
          <w:sz w:val="22"/>
          <w:szCs w:val="22"/>
        </w:rPr>
      </w:pPr>
      <w:r w:rsidRPr="00DC2DAF">
        <w:rPr>
          <w:rFonts w:ascii="Arial" w:hAnsi="Arial" w:cs="Arial"/>
          <w:sz w:val="22"/>
          <w:szCs w:val="22"/>
        </w:rPr>
        <w:t>The master plan highlights that promotional activities will need to be undertaken. There are currently three working groups that focus on the three strategic pillars for promotion of timber in construction, namely, demand creation, capacity building and security of supply and industrialisation. The demand creation pillar aims to create awareness of the advantages of construction in timber as well as generate demand for such. The capacity-building pillar focuses on developing skills and upskilling current professionals in the built environment. In order to implement this the department requires the expertise to finalise the implementation plan and to spearhead the work for the next 18 months.</w:t>
      </w:r>
    </w:p>
    <w:p w14:paraId="0F68EAF6" w14:textId="77777777" w:rsidR="00DC2DAF" w:rsidRPr="00DC2DAF" w:rsidRDefault="00DC2DAF" w:rsidP="00DC2DAF">
      <w:pPr>
        <w:tabs>
          <w:tab w:val="left" w:pos="7118"/>
        </w:tabs>
        <w:spacing w:line="360" w:lineRule="auto"/>
        <w:jc w:val="both"/>
        <w:rPr>
          <w:rFonts w:ascii="Arial" w:hAnsi="Arial" w:cs="Arial"/>
          <w:sz w:val="22"/>
          <w:szCs w:val="22"/>
        </w:rPr>
      </w:pPr>
    </w:p>
    <w:p w14:paraId="470AA054" w14:textId="77777777" w:rsidR="00DC2DAF" w:rsidRPr="00354620" w:rsidRDefault="00DC2DAF" w:rsidP="00DC2DAF">
      <w:pPr>
        <w:pStyle w:val="Heading1"/>
        <w:keepNext w:val="0"/>
        <w:keepLines w:val="0"/>
        <w:numPr>
          <w:ilvl w:val="0"/>
          <w:numId w:val="2"/>
        </w:numPr>
        <w:tabs>
          <w:tab w:val="left" w:pos="7118"/>
        </w:tabs>
        <w:spacing w:before="0" w:line="360" w:lineRule="auto"/>
        <w:contextualSpacing/>
        <w:jc w:val="both"/>
        <w:rPr>
          <w:rFonts w:ascii="Arial" w:hAnsi="Arial" w:cs="Arial"/>
          <w:b/>
          <w:color w:val="auto"/>
          <w:sz w:val="22"/>
          <w:szCs w:val="22"/>
        </w:rPr>
      </w:pPr>
      <w:bookmarkStart w:id="12" w:name="_Toc105169990"/>
      <w:bookmarkStart w:id="13" w:name="_Toc105170505"/>
      <w:bookmarkStart w:id="14" w:name="_Toc105170542"/>
      <w:bookmarkStart w:id="15" w:name="_Toc114493283"/>
      <w:r w:rsidRPr="00354620">
        <w:rPr>
          <w:rFonts w:ascii="Arial" w:hAnsi="Arial" w:cs="Arial"/>
          <w:b/>
          <w:color w:val="auto"/>
          <w:sz w:val="22"/>
          <w:szCs w:val="22"/>
        </w:rPr>
        <w:t>OBJECTIVES</w:t>
      </w:r>
      <w:bookmarkEnd w:id="12"/>
      <w:bookmarkEnd w:id="13"/>
      <w:bookmarkEnd w:id="14"/>
      <w:bookmarkEnd w:id="15"/>
    </w:p>
    <w:p w14:paraId="7DB5A2DC" w14:textId="77777777" w:rsidR="00DC2DAF" w:rsidRDefault="00DC2DAF" w:rsidP="00DC2DAF">
      <w:pPr>
        <w:tabs>
          <w:tab w:val="left" w:pos="7118"/>
        </w:tabs>
        <w:spacing w:line="360" w:lineRule="auto"/>
        <w:jc w:val="both"/>
        <w:rPr>
          <w:rFonts w:ascii="Arial" w:hAnsi="Arial" w:cs="Arial"/>
          <w:sz w:val="22"/>
          <w:szCs w:val="22"/>
        </w:rPr>
      </w:pPr>
    </w:p>
    <w:p w14:paraId="3C35C4CA" w14:textId="77777777" w:rsidR="00DC2DAF" w:rsidRPr="00DC2DAF" w:rsidRDefault="00DC2DAF" w:rsidP="00DC2DAF">
      <w:pPr>
        <w:tabs>
          <w:tab w:val="left" w:pos="7118"/>
        </w:tabs>
        <w:spacing w:line="360" w:lineRule="auto"/>
        <w:jc w:val="both"/>
        <w:rPr>
          <w:rFonts w:ascii="Arial" w:hAnsi="Arial" w:cs="Arial"/>
          <w:sz w:val="22"/>
          <w:szCs w:val="22"/>
        </w:rPr>
      </w:pPr>
      <w:r w:rsidRPr="00DC2DAF">
        <w:rPr>
          <w:rFonts w:ascii="Arial" w:hAnsi="Arial" w:cs="Arial"/>
          <w:sz w:val="22"/>
          <w:szCs w:val="22"/>
        </w:rPr>
        <w:t>The objectives of the feasibility study are to address the promotion of timber in construction in South Africa. The feasibility study aims to achieve the following objectives:</w:t>
      </w:r>
    </w:p>
    <w:p w14:paraId="75CB3E64" w14:textId="77777777" w:rsidR="00DC2DAF" w:rsidRPr="00DC2DAF" w:rsidRDefault="00DC2DAF" w:rsidP="00DC2DAF">
      <w:pPr>
        <w:pStyle w:val="Heading2"/>
        <w:rPr>
          <w:sz w:val="22"/>
          <w:szCs w:val="22"/>
        </w:rPr>
      </w:pPr>
      <w:r w:rsidRPr="00DC2DAF">
        <w:rPr>
          <w:sz w:val="22"/>
          <w:szCs w:val="22"/>
        </w:rPr>
        <w:t>Pillar 1: Demand creation pillar</w:t>
      </w:r>
    </w:p>
    <w:p w14:paraId="11256756" w14:textId="77777777" w:rsidR="00DC2DAF" w:rsidRPr="00DC2DAF" w:rsidRDefault="00DC2DAF" w:rsidP="00DC2DAF">
      <w:pPr>
        <w:pStyle w:val="ListParagraph"/>
        <w:numPr>
          <w:ilvl w:val="0"/>
          <w:numId w:val="5"/>
        </w:numPr>
        <w:tabs>
          <w:tab w:val="left" w:pos="7118"/>
        </w:tabs>
        <w:spacing w:line="360" w:lineRule="auto"/>
        <w:jc w:val="both"/>
        <w:rPr>
          <w:rFonts w:ascii="Arial" w:hAnsi="Arial" w:cs="Arial"/>
          <w:sz w:val="22"/>
          <w:szCs w:val="22"/>
        </w:rPr>
      </w:pPr>
      <w:r w:rsidRPr="00DC2DAF">
        <w:rPr>
          <w:rFonts w:ascii="Arial" w:hAnsi="Arial" w:cs="Arial"/>
          <w:sz w:val="22"/>
          <w:szCs w:val="22"/>
        </w:rPr>
        <w:lastRenderedPageBreak/>
        <w:t xml:space="preserve">To improve the uptake of the use of timber in the built environment through stakeholder engagement and influence the decision to put mass timber construction as a preferred material in various construction initiatives. </w:t>
      </w:r>
    </w:p>
    <w:p w14:paraId="62F9FC06" w14:textId="77777777" w:rsidR="00DC2DAF" w:rsidRPr="00DC2DAF" w:rsidRDefault="00DC2DAF" w:rsidP="00DC2DAF">
      <w:pPr>
        <w:pStyle w:val="ListParagraph"/>
        <w:numPr>
          <w:ilvl w:val="0"/>
          <w:numId w:val="5"/>
        </w:numPr>
        <w:tabs>
          <w:tab w:val="left" w:pos="7118"/>
        </w:tabs>
        <w:spacing w:line="360" w:lineRule="auto"/>
        <w:jc w:val="both"/>
        <w:rPr>
          <w:rFonts w:ascii="Arial" w:hAnsi="Arial" w:cs="Arial"/>
          <w:sz w:val="22"/>
          <w:szCs w:val="22"/>
        </w:rPr>
      </w:pPr>
      <w:r w:rsidRPr="00DC2DAF">
        <w:rPr>
          <w:rFonts w:ascii="Arial" w:hAnsi="Arial" w:cs="Arial"/>
          <w:sz w:val="22"/>
          <w:szCs w:val="22"/>
        </w:rPr>
        <w:t>To develop and propose a communication model that can be adopted to educate the relevant stakeholders involved in the value chain.</w:t>
      </w:r>
    </w:p>
    <w:p w14:paraId="2B464B59" w14:textId="77777777" w:rsidR="00DC2DAF" w:rsidRPr="00DC2DAF" w:rsidRDefault="00DC2DAF" w:rsidP="00DC2DAF">
      <w:pPr>
        <w:pStyle w:val="ListParagraph"/>
        <w:numPr>
          <w:ilvl w:val="0"/>
          <w:numId w:val="5"/>
        </w:numPr>
        <w:tabs>
          <w:tab w:val="left" w:pos="7118"/>
        </w:tabs>
        <w:spacing w:line="360" w:lineRule="auto"/>
        <w:jc w:val="both"/>
        <w:rPr>
          <w:rFonts w:ascii="Arial" w:hAnsi="Arial" w:cs="Arial"/>
          <w:sz w:val="22"/>
          <w:szCs w:val="22"/>
        </w:rPr>
      </w:pPr>
      <w:r w:rsidRPr="00DC2DAF">
        <w:rPr>
          <w:rFonts w:ascii="Arial" w:hAnsi="Arial" w:cs="Arial"/>
          <w:sz w:val="22"/>
          <w:szCs w:val="22"/>
        </w:rPr>
        <w:t>To demonstrate that timber as a construction material can assist in the reduction of housing backlog in South Africa by providing sustainable and affordable material;</w:t>
      </w:r>
    </w:p>
    <w:p w14:paraId="42C54EA7" w14:textId="77777777" w:rsidR="00DC2DAF" w:rsidRPr="00DC2DAF" w:rsidRDefault="00DC2DAF" w:rsidP="00DC2DAF">
      <w:pPr>
        <w:pStyle w:val="ListParagraph"/>
        <w:numPr>
          <w:ilvl w:val="0"/>
          <w:numId w:val="5"/>
        </w:numPr>
        <w:tabs>
          <w:tab w:val="left" w:pos="7118"/>
        </w:tabs>
        <w:spacing w:line="360" w:lineRule="auto"/>
        <w:jc w:val="both"/>
        <w:rPr>
          <w:rFonts w:ascii="Arial" w:hAnsi="Arial" w:cs="Arial"/>
          <w:sz w:val="22"/>
          <w:szCs w:val="22"/>
        </w:rPr>
      </w:pPr>
      <w:r w:rsidRPr="00DC2DAF">
        <w:rPr>
          <w:rFonts w:ascii="Arial" w:hAnsi="Arial" w:cs="Arial"/>
          <w:sz w:val="22"/>
          <w:szCs w:val="22"/>
        </w:rPr>
        <w:t>To review, develop and align implement national building regulatory policies to promote timber in construction</w:t>
      </w:r>
    </w:p>
    <w:p w14:paraId="266734C9" w14:textId="77777777" w:rsidR="00DC2DAF" w:rsidRPr="00DC2DAF" w:rsidRDefault="00DC2DAF" w:rsidP="00DC2DAF">
      <w:pPr>
        <w:pStyle w:val="ListParagraph"/>
        <w:numPr>
          <w:ilvl w:val="0"/>
          <w:numId w:val="5"/>
        </w:numPr>
        <w:tabs>
          <w:tab w:val="left" w:pos="7118"/>
        </w:tabs>
        <w:spacing w:line="360" w:lineRule="auto"/>
        <w:jc w:val="both"/>
        <w:rPr>
          <w:rFonts w:ascii="Arial" w:hAnsi="Arial" w:cs="Arial"/>
          <w:sz w:val="22"/>
          <w:szCs w:val="22"/>
        </w:rPr>
      </w:pPr>
      <w:r w:rsidRPr="00DC2DAF">
        <w:rPr>
          <w:rFonts w:ascii="Arial" w:hAnsi="Arial" w:cs="Arial"/>
          <w:sz w:val="22"/>
          <w:szCs w:val="22"/>
        </w:rPr>
        <w:t>To identify regulations that need to be changed or developed to ensure success of promoting timber in construction.</w:t>
      </w:r>
    </w:p>
    <w:p w14:paraId="6060CDDF" w14:textId="77777777" w:rsidR="00DC2DAF" w:rsidRPr="00DC2DAF" w:rsidRDefault="00DC2DAF" w:rsidP="00DC2DAF">
      <w:pPr>
        <w:pStyle w:val="ListParagraph"/>
        <w:numPr>
          <w:ilvl w:val="0"/>
          <w:numId w:val="5"/>
        </w:numPr>
        <w:tabs>
          <w:tab w:val="left" w:pos="7118"/>
        </w:tabs>
        <w:spacing w:line="360" w:lineRule="auto"/>
        <w:jc w:val="both"/>
        <w:rPr>
          <w:rFonts w:ascii="Arial" w:hAnsi="Arial" w:cs="Arial"/>
          <w:sz w:val="22"/>
          <w:szCs w:val="22"/>
        </w:rPr>
      </w:pPr>
      <w:r w:rsidRPr="00DC2DAF">
        <w:rPr>
          <w:rFonts w:ascii="Arial" w:hAnsi="Arial" w:cs="Arial"/>
          <w:sz w:val="22"/>
          <w:szCs w:val="22"/>
        </w:rPr>
        <w:t>To identify, review, align, and implement Carbon Tax policies in favour of Timber Frame structures and contribute to the carbon emission reduction thereby reducing climate change.</w:t>
      </w:r>
    </w:p>
    <w:p w14:paraId="7CC6CF75" w14:textId="77777777" w:rsidR="00DC2DAF" w:rsidRPr="00DC2DAF" w:rsidRDefault="00DC2DAF" w:rsidP="00DC2DAF">
      <w:pPr>
        <w:pStyle w:val="ListParagraph"/>
        <w:numPr>
          <w:ilvl w:val="0"/>
          <w:numId w:val="5"/>
        </w:numPr>
        <w:tabs>
          <w:tab w:val="left" w:pos="7118"/>
        </w:tabs>
        <w:spacing w:line="360" w:lineRule="auto"/>
        <w:jc w:val="both"/>
        <w:rPr>
          <w:rFonts w:ascii="Arial" w:hAnsi="Arial" w:cs="Arial"/>
          <w:sz w:val="22"/>
          <w:szCs w:val="22"/>
        </w:rPr>
      </w:pPr>
      <w:r w:rsidRPr="00DC2DAF">
        <w:rPr>
          <w:rFonts w:ascii="Arial" w:hAnsi="Arial" w:cs="Arial"/>
          <w:sz w:val="22"/>
          <w:szCs w:val="22"/>
        </w:rPr>
        <w:t xml:space="preserve">To design and develop a costing for a modular low cost timber frame housing and map out the value chain requirements at each value node. </w:t>
      </w:r>
    </w:p>
    <w:p w14:paraId="7211A779" w14:textId="77777777" w:rsidR="00DC2DAF" w:rsidRPr="00DC2DAF" w:rsidRDefault="00DC2DAF" w:rsidP="00DC2DAF">
      <w:pPr>
        <w:pStyle w:val="ListParagraph"/>
        <w:numPr>
          <w:ilvl w:val="0"/>
          <w:numId w:val="5"/>
        </w:numPr>
        <w:tabs>
          <w:tab w:val="left" w:pos="7118"/>
        </w:tabs>
        <w:spacing w:line="360" w:lineRule="auto"/>
        <w:jc w:val="both"/>
        <w:rPr>
          <w:rFonts w:ascii="Arial" w:hAnsi="Arial" w:cs="Arial"/>
          <w:sz w:val="22"/>
          <w:szCs w:val="22"/>
        </w:rPr>
      </w:pPr>
      <w:r w:rsidRPr="00DC2DAF">
        <w:rPr>
          <w:rFonts w:ascii="Arial" w:hAnsi="Arial" w:cs="Arial"/>
          <w:sz w:val="22"/>
          <w:szCs w:val="22"/>
        </w:rPr>
        <w:t>To establish and map out the needs to the creation of demand for use of Timber as the construction material for majority of buildings and houses.</w:t>
      </w:r>
    </w:p>
    <w:p w14:paraId="2A52C36C" w14:textId="77777777" w:rsidR="00DC2DAF" w:rsidRPr="00DC2DAF" w:rsidRDefault="00DC2DAF" w:rsidP="00DC2DAF">
      <w:pPr>
        <w:pStyle w:val="ListParagraph"/>
        <w:numPr>
          <w:ilvl w:val="0"/>
          <w:numId w:val="5"/>
        </w:numPr>
        <w:tabs>
          <w:tab w:val="left" w:pos="7118"/>
        </w:tabs>
        <w:spacing w:line="360" w:lineRule="auto"/>
        <w:jc w:val="both"/>
        <w:rPr>
          <w:rFonts w:ascii="Arial" w:hAnsi="Arial" w:cs="Arial"/>
          <w:sz w:val="22"/>
          <w:szCs w:val="22"/>
        </w:rPr>
      </w:pPr>
      <w:r w:rsidRPr="00DC2DAF">
        <w:rPr>
          <w:rFonts w:ascii="Arial" w:hAnsi="Arial" w:cs="Arial"/>
          <w:sz w:val="22"/>
          <w:szCs w:val="22"/>
        </w:rPr>
        <w:t>To provide information on the processes needed to increase the incorporation of wood into the built environment in a manner that optimizes its performance.</w:t>
      </w:r>
    </w:p>
    <w:p w14:paraId="441FC074" w14:textId="77777777" w:rsidR="00DC2DAF" w:rsidRPr="00DC2DAF" w:rsidRDefault="00DC2DAF" w:rsidP="00DC2DAF">
      <w:pPr>
        <w:pStyle w:val="ListParagraph"/>
        <w:tabs>
          <w:tab w:val="left" w:pos="7118"/>
        </w:tabs>
        <w:spacing w:line="360" w:lineRule="auto"/>
        <w:ind w:left="360"/>
        <w:jc w:val="both"/>
        <w:rPr>
          <w:rFonts w:ascii="Arial" w:hAnsi="Arial" w:cs="Arial"/>
          <w:sz w:val="22"/>
          <w:szCs w:val="22"/>
        </w:rPr>
      </w:pPr>
    </w:p>
    <w:p w14:paraId="11270127" w14:textId="77777777" w:rsidR="00DC2DAF" w:rsidRPr="00DC2DAF" w:rsidRDefault="00DC2DAF" w:rsidP="00DC2DAF">
      <w:pPr>
        <w:pStyle w:val="Heading2"/>
        <w:rPr>
          <w:sz w:val="22"/>
          <w:szCs w:val="22"/>
        </w:rPr>
      </w:pPr>
      <w:r w:rsidRPr="00DC2DAF">
        <w:rPr>
          <w:sz w:val="22"/>
          <w:szCs w:val="22"/>
        </w:rPr>
        <w:t>Pillar 2: Capacity building pillar</w:t>
      </w:r>
    </w:p>
    <w:p w14:paraId="2063F4EF" w14:textId="77777777" w:rsidR="00DC2DAF" w:rsidRPr="00DC2DAF" w:rsidRDefault="00DC2DAF" w:rsidP="00DC2DAF">
      <w:pPr>
        <w:pStyle w:val="ListParagraph"/>
        <w:numPr>
          <w:ilvl w:val="0"/>
          <w:numId w:val="6"/>
        </w:numPr>
        <w:tabs>
          <w:tab w:val="left" w:pos="7118"/>
        </w:tabs>
        <w:spacing w:line="360" w:lineRule="auto"/>
        <w:jc w:val="both"/>
        <w:rPr>
          <w:rFonts w:ascii="Arial" w:hAnsi="Arial" w:cs="Arial"/>
          <w:sz w:val="22"/>
          <w:szCs w:val="22"/>
        </w:rPr>
      </w:pPr>
      <w:r w:rsidRPr="00DC2DAF">
        <w:rPr>
          <w:rFonts w:ascii="Arial" w:hAnsi="Arial" w:cs="Arial"/>
          <w:sz w:val="22"/>
          <w:szCs w:val="22"/>
        </w:rPr>
        <w:t>To develop Mass Timber Curriculum Design &amp; Teaching Materials in Attestation of College Studies (AEC) programs.</w:t>
      </w:r>
    </w:p>
    <w:p w14:paraId="35B83E68" w14:textId="77777777" w:rsidR="00DC2DAF" w:rsidRPr="00DC2DAF" w:rsidRDefault="00DC2DAF" w:rsidP="00DC2DAF">
      <w:pPr>
        <w:pStyle w:val="ListParagraph"/>
        <w:numPr>
          <w:ilvl w:val="0"/>
          <w:numId w:val="6"/>
        </w:numPr>
        <w:tabs>
          <w:tab w:val="left" w:pos="7118"/>
        </w:tabs>
        <w:spacing w:line="360" w:lineRule="auto"/>
        <w:jc w:val="both"/>
        <w:rPr>
          <w:rFonts w:ascii="Arial" w:hAnsi="Arial" w:cs="Arial"/>
          <w:sz w:val="22"/>
          <w:szCs w:val="22"/>
        </w:rPr>
      </w:pPr>
      <w:r w:rsidRPr="00DC2DAF">
        <w:rPr>
          <w:rFonts w:ascii="Arial" w:hAnsi="Arial" w:cs="Arial"/>
          <w:sz w:val="22"/>
          <w:szCs w:val="22"/>
        </w:rPr>
        <w:t>To build research capacity in wood-based building materials and methods relevant to the South African building sector.</w:t>
      </w:r>
    </w:p>
    <w:p w14:paraId="783EDD7E" w14:textId="77777777" w:rsidR="00DC2DAF" w:rsidRPr="00DC2DAF" w:rsidRDefault="00DC2DAF" w:rsidP="00DC2DAF">
      <w:pPr>
        <w:pStyle w:val="ListParagraph"/>
        <w:numPr>
          <w:ilvl w:val="0"/>
          <w:numId w:val="6"/>
        </w:numPr>
        <w:tabs>
          <w:tab w:val="left" w:pos="7118"/>
        </w:tabs>
        <w:spacing w:line="360" w:lineRule="auto"/>
        <w:jc w:val="both"/>
        <w:rPr>
          <w:rFonts w:ascii="Arial" w:hAnsi="Arial" w:cs="Arial"/>
          <w:sz w:val="22"/>
          <w:szCs w:val="22"/>
        </w:rPr>
      </w:pPr>
      <w:r w:rsidRPr="00DC2DAF">
        <w:rPr>
          <w:rFonts w:ascii="Arial" w:hAnsi="Arial" w:cs="Arial"/>
          <w:sz w:val="22"/>
          <w:szCs w:val="22"/>
        </w:rPr>
        <w:t>To evaluate the timber industry capacity to supply wood in response to the increase of demand in the required quantities and qualities as per construction re-equipment.</w:t>
      </w:r>
    </w:p>
    <w:p w14:paraId="1EC41014" w14:textId="77777777" w:rsidR="00DC2DAF" w:rsidRPr="00DC2DAF" w:rsidRDefault="00DC2DAF" w:rsidP="00DC2DAF">
      <w:pPr>
        <w:pStyle w:val="ListParagraph"/>
        <w:numPr>
          <w:ilvl w:val="0"/>
          <w:numId w:val="6"/>
        </w:numPr>
        <w:tabs>
          <w:tab w:val="left" w:pos="7118"/>
        </w:tabs>
        <w:spacing w:line="360" w:lineRule="auto"/>
        <w:jc w:val="both"/>
        <w:rPr>
          <w:rFonts w:ascii="Arial" w:hAnsi="Arial" w:cs="Arial"/>
          <w:sz w:val="22"/>
          <w:szCs w:val="22"/>
        </w:rPr>
      </w:pPr>
      <w:r w:rsidRPr="00DC2DAF">
        <w:rPr>
          <w:rFonts w:ascii="Arial" w:hAnsi="Arial" w:cs="Arial"/>
          <w:sz w:val="22"/>
          <w:szCs w:val="22"/>
        </w:rPr>
        <w:t>To evaluate the impact of such move toward the use of timber in building construction, on the environment and on other construction materials industries.</w:t>
      </w:r>
    </w:p>
    <w:p w14:paraId="62A998EB" w14:textId="77777777" w:rsidR="00DC2DAF" w:rsidRDefault="00DC2DAF" w:rsidP="00DC2DAF">
      <w:pPr>
        <w:spacing w:line="360" w:lineRule="auto"/>
        <w:jc w:val="both"/>
        <w:rPr>
          <w:rFonts w:ascii="Arial" w:hAnsi="Arial" w:cs="Arial"/>
          <w:sz w:val="22"/>
          <w:szCs w:val="22"/>
        </w:rPr>
      </w:pPr>
    </w:p>
    <w:p w14:paraId="1F5C5E6B" w14:textId="77777777" w:rsidR="00B3680E" w:rsidRPr="00DC2DAF" w:rsidRDefault="00B3680E" w:rsidP="00DC2DAF">
      <w:pPr>
        <w:spacing w:line="360" w:lineRule="auto"/>
        <w:jc w:val="both"/>
        <w:rPr>
          <w:rFonts w:ascii="Arial" w:hAnsi="Arial" w:cs="Arial"/>
          <w:sz w:val="22"/>
          <w:szCs w:val="22"/>
        </w:rPr>
      </w:pPr>
    </w:p>
    <w:p w14:paraId="359EE9B1" w14:textId="77777777" w:rsidR="00DC2DAF" w:rsidRPr="00DC2DAF" w:rsidRDefault="00DC2DAF" w:rsidP="00DC2DAF">
      <w:pPr>
        <w:spacing w:line="360" w:lineRule="auto"/>
        <w:jc w:val="both"/>
        <w:rPr>
          <w:rFonts w:ascii="Arial" w:hAnsi="Arial" w:cs="Arial"/>
          <w:sz w:val="22"/>
          <w:szCs w:val="22"/>
        </w:rPr>
      </w:pPr>
    </w:p>
    <w:p w14:paraId="2C77F555" w14:textId="77777777" w:rsidR="00DC2DAF" w:rsidRPr="00354620" w:rsidRDefault="00DC2DAF" w:rsidP="00DC2DAF">
      <w:pPr>
        <w:pStyle w:val="Heading1"/>
        <w:keepNext w:val="0"/>
        <w:keepLines w:val="0"/>
        <w:numPr>
          <w:ilvl w:val="0"/>
          <w:numId w:val="2"/>
        </w:numPr>
        <w:tabs>
          <w:tab w:val="left" w:pos="7118"/>
        </w:tabs>
        <w:spacing w:before="0" w:line="360" w:lineRule="auto"/>
        <w:contextualSpacing/>
        <w:jc w:val="both"/>
        <w:rPr>
          <w:rFonts w:ascii="Arial" w:hAnsi="Arial" w:cs="Arial"/>
          <w:b/>
          <w:color w:val="auto"/>
          <w:sz w:val="22"/>
          <w:szCs w:val="22"/>
        </w:rPr>
      </w:pPr>
      <w:bookmarkStart w:id="16" w:name="_Toc105169991"/>
      <w:bookmarkStart w:id="17" w:name="_Toc105170506"/>
      <w:bookmarkStart w:id="18" w:name="_Toc105170543"/>
      <w:bookmarkStart w:id="19" w:name="_Toc114493284"/>
      <w:r w:rsidRPr="00354620">
        <w:rPr>
          <w:rFonts w:ascii="Arial" w:hAnsi="Arial" w:cs="Arial"/>
          <w:b/>
          <w:color w:val="auto"/>
          <w:sz w:val="22"/>
          <w:szCs w:val="22"/>
        </w:rPr>
        <w:lastRenderedPageBreak/>
        <w:t>METHODOLOGY</w:t>
      </w:r>
      <w:bookmarkEnd w:id="16"/>
      <w:bookmarkEnd w:id="17"/>
      <w:bookmarkEnd w:id="18"/>
      <w:bookmarkEnd w:id="19"/>
    </w:p>
    <w:p w14:paraId="110B830A" w14:textId="77777777" w:rsidR="00DC2DAF" w:rsidRPr="00DC2DAF" w:rsidRDefault="00DC2DAF" w:rsidP="00DC2DAF"/>
    <w:p w14:paraId="01AEE337" w14:textId="77777777" w:rsidR="00DC2DAF" w:rsidRPr="00DC2DAF" w:rsidRDefault="00DC2DAF" w:rsidP="00DC2DAF">
      <w:pPr>
        <w:pStyle w:val="ListParagraph"/>
        <w:numPr>
          <w:ilvl w:val="0"/>
          <w:numId w:val="7"/>
        </w:numPr>
        <w:tabs>
          <w:tab w:val="left" w:pos="7118"/>
        </w:tabs>
        <w:spacing w:line="360" w:lineRule="auto"/>
        <w:jc w:val="both"/>
        <w:outlineLvl w:val="1"/>
        <w:rPr>
          <w:rFonts w:ascii="Arial" w:hAnsi="Arial" w:cs="Arial"/>
          <w:vanish/>
          <w:sz w:val="22"/>
          <w:szCs w:val="22"/>
        </w:rPr>
      </w:pPr>
      <w:bookmarkStart w:id="20" w:name="_Toc105170200"/>
      <w:bookmarkEnd w:id="20"/>
    </w:p>
    <w:p w14:paraId="2D4F5A85" w14:textId="77777777" w:rsidR="00DC2DAF" w:rsidRPr="00DC2DAF" w:rsidRDefault="00DC2DAF" w:rsidP="00DC2DAF">
      <w:pPr>
        <w:pStyle w:val="ListParagraph"/>
        <w:numPr>
          <w:ilvl w:val="0"/>
          <w:numId w:val="7"/>
        </w:numPr>
        <w:tabs>
          <w:tab w:val="left" w:pos="7118"/>
        </w:tabs>
        <w:spacing w:line="360" w:lineRule="auto"/>
        <w:jc w:val="both"/>
        <w:outlineLvl w:val="1"/>
        <w:rPr>
          <w:rFonts w:ascii="Arial" w:hAnsi="Arial" w:cs="Arial"/>
          <w:vanish/>
          <w:sz w:val="22"/>
          <w:szCs w:val="22"/>
        </w:rPr>
      </w:pPr>
      <w:bookmarkStart w:id="21" w:name="_Toc105170201"/>
      <w:bookmarkEnd w:id="21"/>
    </w:p>
    <w:p w14:paraId="58507A3B" w14:textId="77777777" w:rsidR="00DC2DAF" w:rsidRPr="00DC2DAF" w:rsidRDefault="00DC2DAF" w:rsidP="00DC2DAF">
      <w:pPr>
        <w:pStyle w:val="Heading2"/>
        <w:numPr>
          <w:ilvl w:val="1"/>
          <w:numId w:val="7"/>
        </w:numPr>
        <w:rPr>
          <w:b w:val="0"/>
          <w:sz w:val="22"/>
          <w:szCs w:val="22"/>
        </w:rPr>
      </w:pPr>
      <w:r w:rsidRPr="00DC2DAF">
        <w:rPr>
          <w:b w:val="0"/>
          <w:sz w:val="22"/>
          <w:szCs w:val="22"/>
        </w:rPr>
        <w:t>The Service Provider is expected to clearly stipulate the approach and provide a step-by-step explanation of the proposed process to reach the end result of this requirement.</w:t>
      </w:r>
    </w:p>
    <w:p w14:paraId="226E1914" w14:textId="77777777" w:rsidR="00DC2DAF" w:rsidRPr="00DC2DAF" w:rsidRDefault="00DC2DAF" w:rsidP="00DC2DAF">
      <w:pPr>
        <w:pStyle w:val="Heading2"/>
        <w:numPr>
          <w:ilvl w:val="1"/>
          <w:numId w:val="7"/>
        </w:numPr>
        <w:rPr>
          <w:b w:val="0"/>
          <w:sz w:val="22"/>
          <w:szCs w:val="22"/>
        </w:rPr>
      </w:pPr>
      <w:r w:rsidRPr="00DC2DAF">
        <w:rPr>
          <w:b w:val="0"/>
          <w:sz w:val="22"/>
          <w:szCs w:val="22"/>
        </w:rPr>
        <w:t>It will be imperative for the Service Provider to outline in the methodology why a particular method was chosen, what pros, cons and risk factors are.</w:t>
      </w:r>
    </w:p>
    <w:p w14:paraId="74C4E077" w14:textId="77777777" w:rsidR="00DC2DAF" w:rsidRPr="00DC2DAF" w:rsidRDefault="00DC2DAF" w:rsidP="00DC2DAF">
      <w:pPr>
        <w:pStyle w:val="Heading2"/>
        <w:numPr>
          <w:ilvl w:val="1"/>
          <w:numId w:val="7"/>
        </w:numPr>
        <w:rPr>
          <w:b w:val="0"/>
          <w:sz w:val="22"/>
          <w:szCs w:val="22"/>
        </w:rPr>
      </w:pPr>
      <w:r w:rsidRPr="00DC2DAF">
        <w:rPr>
          <w:b w:val="0"/>
          <w:sz w:val="22"/>
          <w:szCs w:val="22"/>
        </w:rPr>
        <w:t>The use of appropriate research techniques or approaches based on the need to involve and achieve the highest participation rate possible of individual companies/ industry associations into the process.</w:t>
      </w:r>
    </w:p>
    <w:p w14:paraId="3FE42B05" w14:textId="77777777" w:rsidR="00DC2DAF" w:rsidRPr="00DC2DAF" w:rsidRDefault="00DC2DAF" w:rsidP="00DC2DAF">
      <w:pPr>
        <w:pStyle w:val="Heading2"/>
        <w:numPr>
          <w:ilvl w:val="1"/>
          <w:numId w:val="7"/>
        </w:numPr>
        <w:rPr>
          <w:b w:val="0"/>
          <w:sz w:val="22"/>
          <w:szCs w:val="22"/>
        </w:rPr>
      </w:pPr>
      <w:r w:rsidRPr="00DC2DAF">
        <w:rPr>
          <w:b w:val="0"/>
          <w:sz w:val="22"/>
          <w:szCs w:val="22"/>
        </w:rPr>
        <w:t>The service provider will also identify stakeholders to engage in the process.</w:t>
      </w:r>
    </w:p>
    <w:p w14:paraId="2F5326F9" w14:textId="77777777" w:rsidR="00DC2DAF" w:rsidRPr="00DC2DAF" w:rsidRDefault="00DC2DAF" w:rsidP="00DC2DAF">
      <w:pPr>
        <w:pStyle w:val="Heading2"/>
        <w:numPr>
          <w:ilvl w:val="1"/>
          <w:numId w:val="7"/>
        </w:numPr>
        <w:rPr>
          <w:b w:val="0"/>
          <w:sz w:val="22"/>
          <w:szCs w:val="22"/>
        </w:rPr>
      </w:pPr>
      <w:r w:rsidRPr="00DC2DAF">
        <w:rPr>
          <w:b w:val="0"/>
          <w:sz w:val="22"/>
          <w:szCs w:val="22"/>
        </w:rPr>
        <w:t>The service provider is required to identify and use appropriate quantitative and qualitative methods, as appropriate.</w:t>
      </w:r>
    </w:p>
    <w:p w14:paraId="240AF53A" w14:textId="77777777" w:rsidR="00DC2DAF" w:rsidRPr="00DC2DAF" w:rsidRDefault="00DC2DAF" w:rsidP="00DC2DAF">
      <w:pPr>
        <w:spacing w:line="360" w:lineRule="auto"/>
        <w:jc w:val="both"/>
        <w:rPr>
          <w:rFonts w:ascii="Arial" w:hAnsi="Arial" w:cs="Arial"/>
          <w:sz w:val="22"/>
          <w:szCs w:val="22"/>
        </w:rPr>
      </w:pPr>
    </w:p>
    <w:p w14:paraId="536E7295" w14:textId="77777777" w:rsidR="00DC2DAF" w:rsidRPr="00354620" w:rsidRDefault="00DC2DAF" w:rsidP="00DC2DAF">
      <w:pPr>
        <w:pStyle w:val="Heading1"/>
        <w:keepNext w:val="0"/>
        <w:keepLines w:val="0"/>
        <w:numPr>
          <w:ilvl w:val="0"/>
          <w:numId w:val="2"/>
        </w:numPr>
        <w:tabs>
          <w:tab w:val="left" w:pos="7118"/>
        </w:tabs>
        <w:spacing w:before="0" w:line="360" w:lineRule="auto"/>
        <w:contextualSpacing/>
        <w:jc w:val="both"/>
        <w:rPr>
          <w:rFonts w:ascii="Arial" w:hAnsi="Arial" w:cs="Arial"/>
          <w:b/>
          <w:color w:val="auto"/>
          <w:sz w:val="22"/>
          <w:szCs w:val="22"/>
        </w:rPr>
      </w:pPr>
      <w:bookmarkStart w:id="22" w:name="_Toc105169992"/>
      <w:bookmarkStart w:id="23" w:name="_Toc105170507"/>
      <w:bookmarkStart w:id="24" w:name="_Toc105170544"/>
      <w:bookmarkStart w:id="25" w:name="_Toc114493285"/>
      <w:r w:rsidRPr="00354620">
        <w:rPr>
          <w:rFonts w:ascii="Arial" w:hAnsi="Arial" w:cs="Arial"/>
          <w:b/>
          <w:color w:val="auto"/>
          <w:sz w:val="22"/>
          <w:szCs w:val="22"/>
        </w:rPr>
        <w:t>SCOPE OF WORK</w:t>
      </w:r>
      <w:bookmarkEnd w:id="22"/>
      <w:bookmarkEnd w:id="23"/>
      <w:bookmarkEnd w:id="24"/>
      <w:bookmarkEnd w:id="25"/>
      <w:r w:rsidRPr="00354620">
        <w:rPr>
          <w:rFonts w:ascii="Arial" w:hAnsi="Arial" w:cs="Arial"/>
          <w:b/>
          <w:color w:val="auto"/>
          <w:sz w:val="22"/>
          <w:szCs w:val="22"/>
        </w:rPr>
        <w:t xml:space="preserve"> </w:t>
      </w:r>
    </w:p>
    <w:p w14:paraId="4F2EA707" w14:textId="77777777" w:rsidR="00DC2DAF" w:rsidRPr="00DC2DAF" w:rsidRDefault="00DC2DAF" w:rsidP="00DC2DAF">
      <w:pPr>
        <w:spacing w:line="360" w:lineRule="auto"/>
        <w:jc w:val="both"/>
        <w:rPr>
          <w:rFonts w:ascii="Arial" w:hAnsi="Arial" w:cs="Arial"/>
          <w:sz w:val="22"/>
          <w:szCs w:val="22"/>
        </w:rPr>
      </w:pPr>
    </w:p>
    <w:p w14:paraId="4BCA9CC5" w14:textId="77777777" w:rsidR="00DC2DAF" w:rsidRPr="00DC2DAF" w:rsidRDefault="00DC2DAF" w:rsidP="00DC2DAF">
      <w:pPr>
        <w:spacing w:line="360" w:lineRule="auto"/>
        <w:jc w:val="both"/>
        <w:rPr>
          <w:rFonts w:ascii="Arial" w:hAnsi="Arial" w:cs="Arial"/>
          <w:sz w:val="22"/>
          <w:szCs w:val="22"/>
        </w:rPr>
      </w:pPr>
      <w:r w:rsidRPr="00DC2DAF">
        <w:rPr>
          <w:rFonts w:ascii="Arial" w:hAnsi="Arial" w:cs="Arial"/>
          <w:sz w:val="22"/>
          <w:szCs w:val="22"/>
        </w:rPr>
        <w:t>The following specific outputs are expected on the completion of the project:</w:t>
      </w:r>
    </w:p>
    <w:p w14:paraId="36ED1A9E" w14:textId="77777777" w:rsidR="00DC2DAF" w:rsidRPr="00DC2DAF" w:rsidRDefault="00DC2DAF" w:rsidP="00DC2DAF">
      <w:pPr>
        <w:pStyle w:val="ListParagraph"/>
        <w:numPr>
          <w:ilvl w:val="0"/>
          <w:numId w:val="8"/>
        </w:numPr>
        <w:spacing w:line="360" w:lineRule="auto"/>
        <w:jc w:val="both"/>
        <w:rPr>
          <w:rFonts w:ascii="Arial" w:hAnsi="Arial" w:cs="Arial"/>
          <w:sz w:val="22"/>
          <w:szCs w:val="22"/>
        </w:rPr>
      </w:pPr>
      <w:r w:rsidRPr="00DC2DAF">
        <w:rPr>
          <w:rFonts w:ascii="Arial" w:hAnsi="Arial" w:cs="Arial"/>
          <w:sz w:val="22"/>
          <w:szCs w:val="22"/>
        </w:rPr>
        <w:t>Inception report</w:t>
      </w:r>
    </w:p>
    <w:p w14:paraId="4122EC33" w14:textId="77777777" w:rsidR="00DC2DAF" w:rsidRPr="00DC2DAF" w:rsidRDefault="00DC2DAF" w:rsidP="00DC2DAF">
      <w:pPr>
        <w:pStyle w:val="ListParagraph"/>
        <w:numPr>
          <w:ilvl w:val="0"/>
          <w:numId w:val="8"/>
        </w:numPr>
        <w:spacing w:line="360" w:lineRule="auto"/>
        <w:jc w:val="both"/>
        <w:rPr>
          <w:rFonts w:ascii="Arial" w:hAnsi="Arial" w:cs="Arial"/>
          <w:sz w:val="22"/>
          <w:szCs w:val="22"/>
        </w:rPr>
      </w:pPr>
      <w:r w:rsidRPr="00DC2DAF">
        <w:rPr>
          <w:rFonts w:ascii="Arial" w:hAnsi="Arial" w:cs="Arial"/>
          <w:sz w:val="22"/>
          <w:szCs w:val="22"/>
        </w:rPr>
        <w:t>Capacity Building Deliverable Implementation Plan and Budgets</w:t>
      </w:r>
    </w:p>
    <w:p w14:paraId="73CC4155" w14:textId="77777777" w:rsidR="00DC2DAF" w:rsidRPr="00DC2DAF" w:rsidRDefault="00DC2DAF" w:rsidP="00DC2DAF">
      <w:pPr>
        <w:pStyle w:val="ListParagraph"/>
        <w:numPr>
          <w:ilvl w:val="0"/>
          <w:numId w:val="8"/>
        </w:numPr>
        <w:spacing w:line="360" w:lineRule="auto"/>
        <w:jc w:val="both"/>
        <w:rPr>
          <w:rFonts w:ascii="Arial" w:hAnsi="Arial" w:cs="Arial"/>
          <w:sz w:val="22"/>
          <w:szCs w:val="22"/>
        </w:rPr>
      </w:pPr>
      <w:r w:rsidRPr="00DC2DAF">
        <w:rPr>
          <w:rFonts w:ascii="Arial" w:hAnsi="Arial" w:cs="Arial"/>
          <w:sz w:val="22"/>
          <w:szCs w:val="22"/>
        </w:rPr>
        <w:t>Demand Creation Deliverable Implementation Plan and Budgets</w:t>
      </w:r>
    </w:p>
    <w:p w14:paraId="7DF34DCA" w14:textId="77777777" w:rsidR="00DC2DAF" w:rsidRPr="00DC2DAF" w:rsidRDefault="00DC2DAF" w:rsidP="00DC2DAF">
      <w:pPr>
        <w:pStyle w:val="ListParagraph"/>
        <w:numPr>
          <w:ilvl w:val="0"/>
          <w:numId w:val="8"/>
        </w:numPr>
        <w:spacing w:line="360" w:lineRule="auto"/>
        <w:jc w:val="both"/>
        <w:rPr>
          <w:rFonts w:ascii="Arial" w:hAnsi="Arial" w:cs="Arial"/>
          <w:sz w:val="22"/>
          <w:szCs w:val="22"/>
        </w:rPr>
      </w:pPr>
      <w:r w:rsidRPr="00DC2DAF">
        <w:rPr>
          <w:rFonts w:ascii="Arial" w:hAnsi="Arial" w:cs="Arial"/>
          <w:sz w:val="22"/>
          <w:szCs w:val="22"/>
        </w:rPr>
        <w:t xml:space="preserve">Secure implementation Budgets through stakeholders </w:t>
      </w:r>
    </w:p>
    <w:p w14:paraId="79FC3E95" w14:textId="77777777" w:rsidR="00DC2DAF" w:rsidRPr="00DC2DAF" w:rsidRDefault="00DC2DAF" w:rsidP="00DC2DAF">
      <w:pPr>
        <w:pStyle w:val="ListParagraph"/>
        <w:numPr>
          <w:ilvl w:val="0"/>
          <w:numId w:val="8"/>
        </w:numPr>
        <w:spacing w:line="360" w:lineRule="auto"/>
        <w:jc w:val="both"/>
        <w:rPr>
          <w:rFonts w:ascii="Arial" w:hAnsi="Arial" w:cs="Arial"/>
          <w:sz w:val="22"/>
          <w:szCs w:val="22"/>
        </w:rPr>
      </w:pPr>
      <w:r w:rsidRPr="00DC2DAF">
        <w:rPr>
          <w:rFonts w:ascii="Arial" w:hAnsi="Arial" w:cs="Arial"/>
          <w:sz w:val="22"/>
          <w:szCs w:val="22"/>
        </w:rPr>
        <w:t>Project Steering Committee Meetings and Records</w:t>
      </w:r>
    </w:p>
    <w:p w14:paraId="5CF9D23D" w14:textId="77777777" w:rsidR="00DC2DAF" w:rsidRPr="00DC2DAF" w:rsidRDefault="00DC2DAF" w:rsidP="00DC2DAF">
      <w:pPr>
        <w:pStyle w:val="ListParagraph"/>
        <w:numPr>
          <w:ilvl w:val="0"/>
          <w:numId w:val="8"/>
        </w:numPr>
        <w:spacing w:line="360" w:lineRule="auto"/>
        <w:jc w:val="both"/>
        <w:rPr>
          <w:rFonts w:ascii="Arial" w:hAnsi="Arial" w:cs="Arial"/>
          <w:sz w:val="22"/>
          <w:szCs w:val="22"/>
        </w:rPr>
      </w:pPr>
      <w:r w:rsidRPr="00DC2DAF">
        <w:rPr>
          <w:rFonts w:ascii="Arial" w:hAnsi="Arial" w:cs="Arial"/>
          <w:sz w:val="22"/>
          <w:szCs w:val="22"/>
        </w:rPr>
        <w:t>Stakeholder consultative meeting records;</w:t>
      </w:r>
    </w:p>
    <w:p w14:paraId="77034E97" w14:textId="77777777" w:rsidR="00DC2DAF" w:rsidRPr="00DC2DAF" w:rsidRDefault="00DC2DAF" w:rsidP="00DC2DAF">
      <w:pPr>
        <w:pStyle w:val="ListParagraph"/>
        <w:numPr>
          <w:ilvl w:val="0"/>
          <w:numId w:val="8"/>
        </w:numPr>
        <w:spacing w:line="360" w:lineRule="auto"/>
        <w:jc w:val="both"/>
        <w:rPr>
          <w:rFonts w:ascii="Arial" w:hAnsi="Arial" w:cs="Arial"/>
          <w:sz w:val="22"/>
          <w:szCs w:val="22"/>
        </w:rPr>
      </w:pPr>
      <w:r w:rsidRPr="00DC2DAF">
        <w:rPr>
          <w:rFonts w:ascii="Arial" w:hAnsi="Arial" w:cs="Arial"/>
          <w:sz w:val="22"/>
          <w:szCs w:val="22"/>
        </w:rPr>
        <w:t>Stakeholder feedback workshop report at least four workshops</w:t>
      </w:r>
    </w:p>
    <w:p w14:paraId="54EAEE4A" w14:textId="77777777" w:rsidR="00DC2DAF" w:rsidRPr="00DC2DAF" w:rsidRDefault="00DC2DAF" w:rsidP="00DC2DAF">
      <w:pPr>
        <w:pStyle w:val="ListParagraph"/>
        <w:numPr>
          <w:ilvl w:val="0"/>
          <w:numId w:val="8"/>
        </w:numPr>
        <w:spacing w:line="360" w:lineRule="auto"/>
        <w:jc w:val="both"/>
        <w:rPr>
          <w:rFonts w:ascii="Arial" w:hAnsi="Arial" w:cs="Arial"/>
          <w:sz w:val="22"/>
          <w:szCs w:val="22"/>
        </w:rPr>
      </w:pPr>
      <w:r w:rsidRPr="00DC2DAF">
        <w:rPr>
          <w:rFonts w:ascii="Arial" w:hAnsi="Arial" w:cs="Arial"/>
          <w:sz w:val="22"/>
          <w:szCs w:val="22"/>
        </w:rPr>
        <w:t>Demand Creation Feasibility Report</w:t>
      </w:r>
    </w:p>
    <w:p w14:paraId="53C47B67" w14:textId="77777777" w:rsidR="00DC2DAF" w:rsidRPr="00DC2DAF" w:rsidRDefault="00DC2DAF" w:rsidP="00DC2DAF">
      <w:pPr>
        <w:pStyle w:val="ListParagraph"/>
        <w:numPr>
          <w:ilvl w:val="0"/>
          <w:numId w:val="8"/>
        </w:numPr>
        <w:spacing w:line="360" w:lineRule="auto"/>
        <w:jc w:val="both"/>
        <w:rPr>
          <w:rFonts w:ascii="Arial" w:hAnsi="Arial" w:cs="Arial"/>
          <w:sz w:val="22"/>
          <w:szCs w:val="22"/>
        </w:rPr>
      </w:pPr>
      <w:r w:rsidRPr="00DC2DAF">
        <w:rPr>
          <w:rFonts w:ascii="Arial" w:hAnsi="Arial" w:cs="Arial"/>
          <w:sz w:val="22"/>
          <w:szCs w:val="22"/>
        </w:rPr>
        <w:t>Capacity Building Feasibility Report</w:t>
      </w:r>
    </w:p>
    <w:p w14:paraId="33BEF530" w14:textId="77777777" w:rsidR="00DC2DAF" w:rsidRPr="00DC2DAF" w:rsidRDefault="00DC2DAF" w:rsidP="00DC2DAF">
      <w:pPr>
        <w:pStyle w:val="ListParagraph"/>
        <w:numPr>
          <w:ilvl w:val="0"/>
          <w:numId w:val="8"/>
        </w:numPr>
        <w:spacing w:line="360" w:lineRule="auto"/>
        <w:jc w:val="both"/>
        <w:rPr>
          <w:rFonts w:ascii="Arial" w:hAnsi="Arial" w:cs="Arial"/>
          <w:sz w:val="22"/>
          <w:szCs w:val="22"/>
        </w:rPr>
      </w:pPr>
      <w:r w:rsidRPr="00DC2DAF">
        <w:rPr>
          <w:rFonts w:ascii="Arial" w:hAnsi="Arial" w:cs="Arial"/>
          <w:sz w:val="22"/>
          <w:szCs w:val="22"/>
        </w:rPr>
        <w:t>Implementation Reports</w:t>
      </w:r>
    </w:p>
    <w:p w14:paraId="3FD0F2F3" w14:textId="77777777" w:rsidR="00DC2DAF" w:rsidRPr="00DC2DAF" w:rsidRDefault="00DC2DAF" w:rsidP="00DC2DAF">
      <w:pPr>
        <w:pStyle w:val="ListParagraph"/>
        <w:numPr>
          <w:ilvl w:val="0"/>
          <w:numId w:val="8"/>
        </w:numPr>
        <w:spacing w:line="360" w:lineRule="auto"/>
        <w:jc w:val="both"/>
        <w:rPr>
          <w:rFonts w:ascii="Arial" w:hAnsi="Arial" w:cs="Arial"/>
          <w:sz w:val="22"/>
          <w:szCs w:val="22"/>
        </w:rPr>
      </w:pPr>
      <w:r w:rsidRPr="00DC2DAF">
        <w:rPr>
          <w:rFonts w:ascii="Arial" w:hAnsi="Arial" w:cs="Arial"/>
          <w:sz w:val="22"/>
          <w:szCs w:val="22"/>
        </w:rPr>
        <w:t xml:space="preserve">Monitoring &amp; evaluation Reports  </w:t>
      </w:r>
    </w:p>
    <w:p w14:paraId="4E053D2D" w14:textId="77777777" w:rsidR="00DC2DAF" w:rsidRPr="00DC2DAF" w:rsidRDefault="00DC2DAF" w:rsidP="00DC2DAF">
      <w:pPr>
        <w:spacing w:line="360" w:lineRule="auto"/>
        <w:jc w:val="both"/>
        <w:rPr>
          <w:rFonts w:ascii="Arial" w:hAnsi="Arial" w:cs="Arial"/>
          <w:sz w:val="22"/>
          <w:szCs w:val="22"/>
        </w:rPr>
      </w:pPr>
    </w:p>
    <w:p w14:paraId="3A08CC94" w14:textId="77777777" w:rsidR="00DC2DAF" w:rsidRPr="00DC2DAF" w:rsidRDefault="00DC2DAF" w:rsidP="00DC2DAF">
      <w:pPr>
        <w:pStyle w:val="ListParagraph"/>
        <w:numPr>
          <w:ilvl w:val="0"/>
          <w:numId w:val="7"/>
        </w:numPr>
        <w:tabs>
          <w:tab w:val="left" w:pos="7118"/>
        </w:tabs>
        <w:spacing w:line="360" w:lineRule="auto"/>
        <w:jc w:val="both"/>
        <w:outlineLvl w:val="1"/>
        <w:rPr>
          <w:rFonts w:ascii="Arial" w:hAnsi="Arial" w:cs="Arial"/>
          <w:vanish/>
          <w:sz w:val="22"/>
          <w:szCs w:val="22"/>
        </w:rPr>
      </w:pPr>
      <w:bookmarkStart w:id="26" w:name="_Toc105170208"/>
      <w:bookmarkEnd w:id="26"/>
    </w:p>
    <w:p w14:paraId="7E9D0C73" w14:textId="77777777" w:rsidR="00DC2DAF" w:rsidRPr="00DC2DAF" w:rsidRDefault="00DC2DAF" w:rsidP="00DC2DAF">
      <w:pPr>
        <w:pStyle w:val="Heading2"/>
        <w:numPr>
          <w:ilvl w:val="1"/>
          <w:numId w:val="7"/>
        </w:numPr>
        <w:rPr>
          <w:sz w:val="22"/>
          <w:szCs w:val="22"/>
        </w:rPr>
      </w:pPr>
      <w:r w:rsidRPr="00DC2DAF">
        <w:rPr>
          <w:sz w:val="22"/>
          <w:szCs w:val="22"/>
        </w:rPr>
        <w:t>Phase 1: Project Inception</w:t>
      </w:r>
    </w:p>
    <w:p w14:paraId="69F38AF1" w14:textId="77777777" w:rsidR="00DC2DAF" w:rsidRPr="00DC2DAF" w:rsidRDefault="00DC2DAF" w:rsidP="00DC2DAF">
      <w:pPr>
        <w:pStyle w:val="ListParagraph"/>
        <w:numPr>
          <w:ilvl w:val="0"/>
          <w:numId w:val="9"/>
        </w:numPr>
        <w:spacing w:line="360" w:lineRule="auto"/>
        <w:jc w:val="both"/>
        <w:rPr>
          <w:rFonts w:ascii="Arial" w:hAnsi="Arial" w:cs="Arial"/>
          <w:sz w:val="22"/>
          <w:szCs w:val="22"/>
        </w:rPr>
      </w:pPr>
      <w:r w:rsidRPr="00DC2DAF">
        <w:rPr>
          <w:rFonts w:ascii="Arial" w:hAnsi="Arial" w:cs="Arial"/>
          <w:sz w:val="22"/>
          <w:szCs w:val="22"/>
        </w:rPr>
        <w:t>Upon appointment the service provider is required to commence by drafting an inception report that will detail the overall approach, methodology and expected timeframe in each phase of the project, including activities that will be completed.</w:t>
      </w:r>
    </w:p>
    <w:p w14:paraId="3F26206F" w14:textId="77777777" w:rsidR="00DC2DAF" w:rsidRPr="00DC2DAF" w:rsidRDefault="00DC2DAF" w:rsidP="00DC2DAF">
      <w:pPr>
        <w:pStyle w:val="ListParagraph"/>
        <w:numPr>
          <w:ilvl w:val="0"/>
          <w:numId w:val="9"/>
        </w:numPr>
        <w:spacing w:line="360" w:lineRule="auto"/>
        <w:jc w:val="both"/>
        <w:rPr>
          <w:rFonts w:ascii="Arial" w:hAnsi="Arial" w:cs="Arial"/>
          <w:sz w:val="22"/>
          <w:szCs w:val="22"/>
        </w:rPr>
      </w:pPr>
      <w:r w:rsidRPr="00DC2DAF">
        <w:rPr>
          <w:rFonts w:ascii="Arial" w:hAnsi="Arial" w:cs="Arial"/>
          <w:sz w:val="22"/>
          <w:szCs w:val="22"/>
        </w:rPr>
        <w:lastRenderedPageBreak/>
        <w:t>The project inception report will serve as a discussion document and will be the basis upon which the detailed approach to the project is fine-tuned and agreed.</w:t>
      </w:r>
    </w:p>
    <w:p w14:paraId="34B716D8" w14:textId="77777777" w:rsidR="00DC2DAF" w:rsidRPr="00DC2DAF" w:rsidRDefault="00DC2DAF" w:rsidP="00DC2DAF">
      <w:pPr>
        <w:pStyle w:val="ListParagraph"/>
        <w:numPr>
          <w:ilvl w:val="0"/>
          <w:numId w:val="9"/>
        </w:numPr>
        <w:spacing w:line="360" w:lineRule="auto"/>
        <w:jc w:val="both"/>
        <w:rPr>
          <w:rFonts w:ascii="Arial" w:hAnsi="Arial" w:cs="Arial"/>
          <w:sz w:val="22"/>
          <w:szCs w:val="22"/>
        </w:rPr>
      </w:pPr>
      <w:r w:rsidRPr="00DC2DAF">
        <w:rPr>
          <w:rFonts w:ascii="Arial" w:hAnsi="Arial" w:cs="Arial"/>
          <w:sz w:val="22"/>
          <w:szCs w:val="22"/>
        </w:rPr>
        <w:t>The inception report is an interim deliverable that is expected to be completed in two weeks from the date of appointment of the service provider.</w:t>
      </w:r>
    </w:p>
    <w:p w14:paraId="6EF4321C" w14:textId="77777777" w:rsidR="00DC2DAF" w:rsidRPr="00DC2DAF" w:rsidRDefault="00DC2DAF" w:rsidP="00DC2DAF">
      <w:pPr>
        <w:spacing w:line="360" w:lineRule="auto"/>
        <w:jc w:val="both"/>
        <w:rPr>
          <w:rFonts w:ascii="Arial" w:hAnsi="Arial" w:cs="Arial"/>
          <w:sz w:val="22"/>
          <w:szCs w:val="22"/>
        </w:rPr>
      </w:pPr>
    </w:p>
    <w:p w14:paraId="29334D9D" w14:textId="77777777" w:rsidR="00DC2DAF" w:rsidRPr="00DC2DAF" w:rsidRDefault="00DC2DAF" w:rsidP="00DC2DAF">
      <w:pPr>
        <w:pStyle w:val="Heading2"/>
        <w:rPr>
          <w:sz w:val="22"/>
          <w:szCs w:val="22"/>
        </w:rPr>
      </w:pPr>
      <w:r w:rsidRPr="00DC2DAF">
        <w:rPr>
          <w:sz w:val="22"/>
          <w:szCs w:val="22"/>
        </w:rPr>
        <w:t>Phase 2: Capacity Building Deliverable</w:t>
      </w:r>
    </w:p>
    <w:p w14:paraId="30355A2D" w14:textId="77777777" w:rsidR="00DC2DAF" w:rsidRPr="00DC2DAF" w:rsidRDefault="00DC2DAF" w:rsidP="00DC2DAF">
      <w:pPr>
        <w:pStyle w:val="ListParagraph"/>
        <w:numPr>
          <w:ilvl w:val="0"/>
          <w:numId w:val="19"/>
        </w:numPr>
        <w:spacing w:after="160" w:line="360" w:lineRule="auto"/>
        <w:jc w:val="both"/>
        <w:rPr>
          <w:rFonts w:ascii="Arial" w:hAnsi="Arial" w:cs="Arial"/>
          <w:sz w:val="22"/>
          <w:szCs w:val="22"/>
        </w:rPr>
      </w:pPr>
      <w:r w:rsidRPr="00DC2DAF">
        <w:rPr>
          <w:rFonts w:ascii="Arial" w:hAnsi="Arial" w:cs="Arial"/>
          <w:sz w:val="22"/>
          <w:szCs w:val="22"/>
        </w:rPr>
        <w:t>Develop at least two modules of the Training programmes or training material to facilitate wood use by professionals.</w:t>
      </w:r>
    </w:p>
    <w:p w14:paraId="09D13788" w14:textId="77777777" w:rsidR="00DC2DAF" w:rsidRPr="00DC2DAF" w:rsidRDefault="00DC2DAF" w:rsidP="00DC2DAF">
      <w:pPr>
        <w:pStyle w:val="ListParagraph"/>
        <w:numPr>
          <w:ilvl w:val="0"/>
          <w:numId w:val="19"/>
        </w:numPr>
        <w:spacing w:after="160" w:line="360" w:lineRule="auto"/>
        <w:jc w:val="both"/>
        <w:rPr>
          <w:rFonts w:ascii="Arial" w:hAnsi="Arial" w:cs="Arial"/>
          <w:sz w:val="22"/>
          <w:szCs w:val="22"/>
        </w:rPr>
      </w:pPr>
      <w:r w:rsidRPr="00DC2DAF">
        <w:rPr>
          <w:rFonts w:ascii="Arial" w:hAnsi="Arial" w:cs="Arial"/>
          <w:sz w:val="22"/>
          <w:szCs w:val="22"/>
        </w:rPr>
        <w:t>Facilitate the establishment of the timber frame design competition.</w:t>
      </w:r>
    </w:p>
    <w:p w14:paraId="3A4C2550" w14:textId="77777777" w:rsidR="00DC2DAF" w:rsidRPr="00DC2DAF" w:rsidRDefault="00DC2DAF" w:rsidP="00DC2DAF">
      <w:pPr>
        <w:pStyle w:val="ListParagraph"/>
        <w:numPr>
          <w:ilvl w:val="0"/>
          <w:numId w:val="19"/>
        </w:numPr>
        <w:spacing w:after="160" w:line="360" w:lineRule="auto"/>
        <w:jc w:val="both"/>
        <w:rPr>
          <w:rFonts w:ascii="Arial" w:hAnsi="Arial" w:cs="Arial"/>
          <w:sz w:val="22"/>
          <w:szCs w:val="22"/>
        </w:rPr>
      </w:pPr>
      <w:r w:rsidRPr="00DC2DAF">
        <w:rPr>
          <w:rFonts w:ascii="Arial" w:hAnsi="Arial" w:cs="Arial"/>
          <w:sz w:val="22"/>
          <w:szCs w:val="22"/>
        </w:rPr>
        <w:t>Establish the Engineered wood products research forum as elaborated in the Timber Processing Research Strategy.</w:t>
      </w:r>
    </w:p>
    <w:p w14:paraId="16403DCA" w14:textId="77777777" w:rsidR="00DC2DAF" w:rsidRPr="00DC2DAF" w:rsidRDefault="00DC2DAF" w:rsidP="00DC2DAF">
      <w:pPr>
        <w:pStyle w:val="ListParagraph"/>
        <w:numPr>
          <w:ilvl w:val="0"/>
          <w:numId w:val="19"/>
        </w:numPr>
        <w:spacing w:after="160" w:line="360" w:lineRule="auto"/>
        <w:jc w:val="both"/>
        <w:rPr>
          <w:rFonts w:ascii="Arial" w:hAnsi="Arial" w:cs="Arial"/>
          <w:sz w:val="22"/>
          <w:szCs w:val="22"/>
        </w:rPr>
      </w:pPr>
      <w:r w:rsidRPr="00DC2DAF">
        <w:rPr>
          <w:rFonts w:ascii="Arial" w:hAnsi="Arial" w:cs="Arial"/>
          <w:sz w:val="22"/>
          <w:szCs w:val="22"/>
        </w:rPr>
        <w:t>Develop necessary knowledge, through research, to use SA Pine and Eucalyptus wood resources for engineered and mass timber products such as CLT, GLT, composite beams, and new products.</w:t>
      </w:r>
    </w:p>
    <w:p w14:paraId="398F2C0D" w14:textId="77777777" w:rsidR="00DC2DAF" w:rsidRPr="00DC2DAF" w:rsidRDefault="00DC2DAF" w:rsidP="00DC2DAF">
      <w:pPr>
        <w:pStyle w:val="ListParagraph"/>
        <w:numPr>
          <w:ilvl w:val="0"/>
          <w:numId w:val="19"/>
        </w:numPr>
        <w:spacing w:after="160" w:line="360" w:lineRule="auto"/>
        <w:jc w:val="both"/>
        <w:rPr>
          <w:rFonts w:ascii="Arial" w:hAnsi="Arial" w:cs="Arial"/>
          <w:sz w:val="22"/>
          <w:szCs w:val="22"/>
        </w:rPr>
      </w:pPr>
      <w:r w:rsidRPr="00DC2DAF">
        <w:rPr>
          <w:rFonts w:ascii="Arial" w:hAnsi="Arial" w:cs="Arial"/>
          <w:sz w:val="22"/>
          <w:szCs w:val="22"/>
        </w:rPr>
        <w:t>Develop a skills training plan. Implement the plan.</w:t>
      </w:r>
    </w:p>
    <w:p w14:paraId="4499B501" w14:textId="77777777" w:rsidR="00DC2DAF" w:rsidRPr="00DC2DAF" w:rsidRDefault="00DC2DAF" w:rsidP="00DC2DAF">
      <w:pPr>
        <w:spacing w:line="360" w:lineRule="auto"/>
        <w:jc w:val="both"/>
        <w:rPr>
          <w:rFonts w:ascii="Arial" w:hAnsi="Arial" w:cs="Arial"/>
          <w:sz w:val="22"/>
          <w:szCs w:val="22"/>
          <w:highlight w:val="yellow"/>
        </w:rPr>
      </w:pPr>
    </w:p>
    <w:p w14:paraId="57C1CFBD" w14:textId="77777777" w:rsidR="00DC2DAF" w:rsidRPr="00DC2DAF" w:rsidRDefault="00DC2DAF" w:rsidP="00DC2DAF">
      <w:pPr>
        <w:pStyle w:val="Heading2"/>
        <w:rPr>
          <w:sz w:val="22"/>
          <w:szCs w:val="22"/>
        </w:rPr>
      </w:pPr>
      <w:r w:rsidRPr="00DC2DAF">
        <w:rPr>
          <w:sz w:val="22"/>
          <w:szCs w:val="22"/>
        </w:rPr>
        <w:t>Phase 3: Demand Creation Deliverable</w:t>
      </w:r>
    </w:p>
    <w:p w14:paraId="414B6079" w14:textId="77777777" w:rsidR="00DC2DAF" w:rsidRPr="00DC2DAF" w:rsidRDefault="00DC2DAF" w:rsidP="00DC2DAF">
      <w:pPr>
        <w:pStyle w:val="ListParagraph"/>
        <w:numPr>
          <w:ilvl w:val="0"/>
          <w:numId w:val="20"/>
        </w:numPr>
        <w:spacing w:line="360" w:lineRule="auto"/>
        <w:ind w:hanging="294"/>
        <w:jc w:val="both"/>
        <w:rPr>
          <w:rFonts w:ascii="Arial" w:hAnsi="Arial" w:cs="Arial"/>
          <w:sz w:val="22"/>
          <w:szCs w:val="22"/>
        </w:rPr>
      </w:pPr>
      <w:r w:rsidRPr="00DC2DAF">
        <w:rPr>
          <w:rFonts w:ascii="Arial" w:hAnsi="Arial" w:cs="Arial"/>
          <w:sz w:val="22"/>
          <w:szCs w:val="22"/>
        </w:rPr>
        <w:t>Develop and recommend Innovative awareness campaigns or programme to promote the uptake of the timber use in built environment in SA by relevant stakeholders.</w:t>
      </w:r>
    </w:p>
    <w:p w14:paraId="03C0E17F" w14:textId="77777777" w:rsidR="00DC2DAF" w:rsidRPr="00DC2DAF" w:rsidRDefault="00DC2DAF" w:rsidP="00DC2DAF">
      <w:pPr>
        <w:pStyle w:val="ListParagraph"/>
        <w:numPr>
          <w:ilvl w:val="0"/>
          <w:numId w:val="20"/>
        </w:numPr>
        <w:spacing w:line="360" w:lineRule="auto"/>
        <w:ind w:hanging="294"/>
        <w:jc w:val="both"/>
        <w:rPr>
          <w:rFonts w:ascii="Arial" w:hAnsi="Arial" w:cs="Arial"/>
          <w:sz w:val="22"/>
          <w:szCs w:val="22"/>
        </w:rPr>
      </w:pPr>
      <w:r w:rsidRPr="00DC2DAF">
        <w:rPr>
          <w:rFonts w:ascii="Arial" w:hAnsi="Arial" w:cs="Arial"/>
          <w:sz w:val="22"/>
          <w:szCs w:val="22"/>
        </w:rPr>
        <w:t>Develop and recommend an awareness campaign.</w:t>
      </w:r>
    </w:p>
    <w:p w14:paraId="199768F5" w14:textId="77777777" w:rsidR="00DC2DAF" w:rsidRPr="00DC2DAF" w:rsidRDefault="00DC2DAF" w:rsidP="00DC2DAF">
      <w:pPr>
        <w:pStyle w:val="ListParagraph"/>
        <w:numPr>
          <w:ilvl w:val="0"/>
          <w:numId w:val="20"/>
        </w:numPr>
        <w:spacing w:line="360" w:lineRule="auto"/>
        <w:ind w:hanging="294"/>
        <w:jc w:val="both"/>
        <w:rPr>
          <w:rFonts w:ascii="Arial" w:hAnsi="Arial" w:cs="Arial"/>
          <w:sz w:val="22"/>
          <w:szCs w:val="22"/>
        </w:rPr>
      </w:pPr>
      <w:r w:rsidRPr="00DC2DAF">
        <w:rPr>
          <w:rFonts w:ascii="Arial" w:hAnsi="Arial" w:cs="Arial"/>
          <w:sz w:val="22"/>
          <w:szCs w:val="22"/>
        </w:rPr>
        <w:t>Develop and propose a communication model that can be adopted to educate the relevant stakeholders involved in the value chain</w:t>
      </w:r>
    </w:p>
    <w:p w14:paraId="60A22BBC" w14:textId="77777777" w:rsidR="00DC2DAF" w:rsidRPr="00DC2DAF" w:rsidRDefault="00DC2DAF" w:rsidP="00DC2DAF">
      <w:pPr>
        <w:pStyle w:val="ListParagraph"/>
        <w:numPr>
          <w:ilvl w:val="0"/>
          <w:numId w:val="20"/>
        </w:numPr>
        <w:spacing w:line="360" w:lineRule="auto"/>
        <w:ind w:hanging="294"/>
        <w:jc w:val="both"/>
        <w:rPr>
          <w:rFonts w:ascii="Arial" w:hAnsi="Arial" w:cs="Arial"/>
          <w:sz w:val="22"/>
          <w:szCs w:val="22"/>
        </w:rPr>
      </w:pPr>
      <w:r w:rsidRPr="00DC2DAF">
        <w:rPr>
          <w:rFonts w:ascii="Arial" w:hAnsi="Arial" w:cs="Arial"/>
          <w:sz w:val="22"/>
          <w:szCs w:val="22"/>
        </w:rPr>
        <w:t xml:space="preserve">Engage with relevant stakeholders to ensure that there is demand for the timber frame housing and clearly demonstrate the financial and non-financial advantages. </w:t>
      </w:r>
    </w:p>
    <w:p w14:paraId="4874B5FF" w14:textId="77777777" w:rsidR="00DC2DAF" w:rsidRPr="00DC2DAF" w:rsidRDefault="00DC2DAF" w:rsidP="00DC2DAF">
      <w:pPr>
        <w:pStyle w:val="ListParagraph"/>
        <w:numPr>
          <w:ilvl w:val="0"/>
          <w:numId w:val="20"/>
        </w:numPr>
        <w:spacing w:line="360" w:lineRule="auto"/>
        <w:ind w:hanging="294"/>
        <w:jc w:val="both"/>
        <w:rPr>
          <w:rFonts w:ascii="Arial" w:hAnsi="Arial" w:cs="Arial"/>
          <w:sz w:val="22"/>
          <w:szCs w:val="22"/>
        </w:rPr>
      </w:pPr>
      <w:r w:rsidRPr="00DC2DAF">
        <w:rPr>
          <w:rFonts w:ascii="Arial" w:hAnsi="Arial" w:cs="Arial"/>
          <w:sz w:val="22"/>
          <w:szCs w:val="22"/>
        </w:rPr>
        <w:t>Clearly demonstrate that timber as a construction material can assist in the reduction of housing backlog in South Africa by providing sustainable and affordable material</w:t>
      </w:r>
    </w:p>
    <w:p w14:paraId="4076C44A" w14:textId="77777777" w:rsidR="00DC2DAF" w:rsidRPr="00DC2DAF" w:rsidRDefault="00DC2DAF" w:rsidP="00DC2DAF">
      <w:pPr>
        <w:pStyle w:val="ListParagraph"/>
        <w:numPr>
          <w:ilvl w:val="0"/>
          <w:numId w:val="20"/>
        </w:numPr>
        <w:spacing w:line="360" w:lineRule="auto"/>
        <w:ind w:hanging="294"/>
        <w:jc w:val="both"/>
        <w:rPr>
          <w:rFonts w:ascii="Arial" w:hAnsi="Arial" w:cs="Arial"/>
          <w:sz w:val="22"/>
          <w:szCs w:val="22"/>
        </w:rPr>
      </w:pPr>
      <w:r w:rsidRPr="00DC2DAF">
        <w:rPr>
          <w:rFonts w:ascii="Arial" w:hAnsi="Arial" w:cs="Arial"/>
          <w:sz w:val="22"/>
          <w:szCs w:val="22"/>
        </w:rPr>
        <w:t>Identify regulations that need to be changed or developed to ensure success of promoting timber in construction.</w:t>
      </w:r>
    </w:p>
    <w:p w14:paraId="27551DC1" w14:textId="77777777" w:rsidR="00DC2DAF" w:rsidRPr="00DC2DAF" w:rsidRDefault="00DC2DAF" w:rsidP="00DC2DAF">
      <w:pPr>
        <w:pStyle w:val="ListParagraph"/>
        <w:numPr>
          <w:ilvl w:val="0"/>
          <w:numId w:val="20"/>
        </w:numPr>
        <w:spacing w:line="360" w:lineRule="auto"/>
        <w:ind w:hanging="294"/>
        <w:jc w:val="both"/>
        <w:rPr>
          <w:rFonts w:ascii="Arial" w:hAnsi="Arial" w:cs="Arial"/>
          <w:sz w:val="22"/>
          <w:szCs w:val="22"/>
        </w:rPr>
      </w:pPr>
      <w:r w:rsidRPr="00DC2DAF">
        <w:rPr>
          <w:rFonts w:ascii="Arial" w:hAnsi="Arial" w:cs="Arial"/>
          <w:sz w:val="22"/>
          <w:szCs w:val="22"/>
        </w:rPr>
        <w:t>Analysis of government policies that need to be adopted to influence government to adopt Wood Encouragement Policies (WEP).</w:t>
      </w:r>
    </w:p>
    <w:p w14:paraId="07634AE9" w14:textId="77777777" w:rsidR="00DC2DAF" w:rsidRPr="00DC2DAF" w:rsidRDefault="00DC2DAF" w:rsidP="00DC2DAF">
      <w:pPr>
        <w:pStyle w:val="ListParagraph"/>
        <w:numPr>
          <w:ilvl w:val="0"/>
          <w:numId w:val="20"/>
        </w:numPr>
        <w:spacing w:line="360" w:lineRule="auto"/>
        <w:ind w:hanging="294"/>
        <w:jc w:val="both"/>
        <w:rPr>
          <w:rFonts w:ascii="Arial" w:hAnsi="Arial" w:cs="Arial"/>
          <w:sz w:val="22"/>
          <w:szCs w:val="22"/>
        </w:rPr>
      </w:pPr>
      <w:r w:rsidRPr="00DC2DAF">
        <w:rPr>
          <w:rFonts w:ascii="Arial" w:hAnsi="Arial" w:cs="Arial"/>
          <w:sz w:val="22"/>
          <w:szCs w:val="22"/>
        </w:rPr>
        <w:lastRenderedPageBreak/>
        <w:t xml:space="preserve">Analysis of municipal bye-laws that need to be adopted to influence municipalities to incorporate WEP to building regulations Education and Awareness: assess any wood construction awareness programmes </w:t>
      </w:r>
    </w:p>
    <w:p w14:paraId="073D7F4D" w14:textId="77777777" w:rsidR="00DC2DAF" w:rsidRPr="00DC2DAF" w:rsidRDefault="00DC2DAF" w:rsidP="00DC2DAF">
      <w:pPr>
        <w:pStyle w:val="ListParagraph"/>
        <w:numPr>
          <w:ilvl w:val="0"/>
          <w:numId w:val="20"/>
        </w:numPr>
        <w:spacing w:line="360" w:lineRule="auto"/>
        <w:ind w:hanging="294"/>
        <w:jc w:val="both"/>
        <w:rPr>
          <w:rFonts w:ascii="Arial" w:hAnsi="Arial" w:cs="Arial"/>
          <w:sz w:val="22"/>
          <w:szCs w:val="22"/>
        </w:rPr>
      </w:pPr>
      <w:r w:rsidRPr="00DC2DAF">
        <w:rPr>
          <w:rFonts w:ascii="Arial" w:hAnsi="Arial" w:cs="Arial"/>
          <w:sz w:val="22"/>
          <w:szCs w:val="22"/>
        </w:rPr>
        <w:t>Provide guidance in reviewing applications of existing building code provisions and in evaluating new building systems.</w:t>
      </w:r>
    </w:p>
    <w:p w14:paraId="5D49585B" w14:textId="77777777" w:rsidR="00DC2DAF" w:rsidRPr="00DC2DAF" w:rsidRDefault="00DC2DAF" w:rsidP="00DC2DAF">
      <w:pPr>
        <w:pStyle w:val="ListParagraph"/>
        <w:numPr>
          <w:ilvl w:val="0"/>
          <w:numId w:val="20"/>
        </w:numPr>
        <w:spacing w:line="360" w:lineRule="auto"/>
        <w:ind w:hanging="294"/>
        <w:jc w:val="both"/>
        <w:rPr>
          <w:rFonts w:ascii="Arial" w:hAnsi="Arial" w:cs="Arial"/>
          <w:sz w:val="22"/>
          <w:szCs w:val="22"/>
        </w:rPr>
      </w:pPr>
      <w:r w:rsidRPr="00DC2DAF">
        <w:rPr>
          <w:rFonts w:ascii="Arial" w:hAnsi="Arial" w:cs="Arial"/>
          <w:sz w:val="22"/>
          <w:szCs w:val="22"/>
        </w:rPr>
        <w:t>Link with Carbon Emissions tax benefits to incentivise the building or buying of timber structures.</w:t>
      </w:r>
    </w:p>
    <w:p w14:paraId="61CF7B6A" w14:textId="77777777" w:rsidR="00DC2DAF" w:rsidRPr="00DC2DAF" w:rsidRDefault="00DC2DAF" w:rsidP="00DC2DAF">
      <w:pPr>
        <w:pStyle w:val="ListParagraph"/>
        <w:numPr>
          <w:ilvl w:val="0"/>
          <w:numId w:val="20"/>
        </w:numPr>
        <w:spacing w:line="360" w:lineRule="auto"/>
        <w:ind w:hanging="294"/>
        <w:jc w:val="both"/>
        <w:rPr>
          <w:rFonts w:ascii="Arial" w:hAnsi="Arial" w:cs="Arial"/>
          <w:sz w:val="22"/>
          <w:szCs w:val="22"/>
        </w:rPr>
      </w:pPr>
      <w:r w:rsidRPr="00DC2DAF">
        <w:rPr>
          <w:rFonts w:ascii="Arial" w:hAnsi="Arial" w:cs="Arial"/>
          <w:sz w:val="22"/>
          <w:szCs w:val="22"/>
        </w:rPr>
        <w:t>Analyse implications of changing fibre supply for mass timber products.</w:t>
      </w:r>
    </w:p>
    <w:p w14:paraId="6FBE81F9" w14:textId="77777777" w:rsidR="00DC2DAF" w:rsidRPr="00DC2DAF" w:rsidRDefault="00DC2DAF" w:rsidP="00DC2DAF">
      <w:pPr>
        <w:pStyle w:val="ListParagraph"/>
        <w:numPr>
          <w:ilvl w:val="0"/>
          <w:numId w:val="20"/>
        </w:numPr>
        <w:spacing w:line="360" w:lineRule="auto"/>
        <w:ind w:hanging="294"/>
        <w:jc w:val="both"/>
        <w:rPr>
          <w:rFonts w:ascii="Arial" w:hAnsi="Arial" w:cs="Arial"/>
          <w:sz w:val="22"/>
          <w:szCs w:val="22"/>
        </w:rPr>
      </w:pPr>
      <w:r w:rsidRPr="00DC2DAF">
        <w:rPr>
          <w:rFonts w:ascii="Arial" w:hAnsi="Arial" w:cs="Arial"/>
          <w:sz w:val="22"/>
          <w:szCs w:val="22"/>
        </w:rPr>
        <w:t>Engage the commercial banks to promote the Timber built Structures for both corporates and individuals and possibly forge added advantages or concessions for construction in timber.</w:t>
      </w:r>
    </w:p>
    <w:p w14:paraId="7A8D1FF2" w14:textId="77777777" w:rsidR="00DC2DAF" w:rsidRPr="00DC2DAF" w:rsidRDefault="00DC2DAF" w:rsidP="00DC2DAF">
      <w:pPr>
        <w:pStyle w:val="ListParagraph"/>
        <w:numPr>
          <w:ilvl w:val="0"/>
          <w:numId w:val="20"/>
        </w:numPr>
        <w:spacing w:line="360" w:lineRule="auto"/>
        <w:ind w:hanging="294"/>
        <w:jc w:val="both"/>
        <w:rPr>
          <w:rFonts w:ascii="Arial" w:hAnsi="Arial" w:cs="Arial"/>
          <w:sz w:val="22"/>
          <w:szCs w:val="22"/>
        </w:rPr>
      </w:pPr>
      <w:r w:rsidRPr="00DC2DAF">
        <w:rPr>
          <w:rFonts w:ascii="Arial" w:hAnsi="Arial" w:cs="Arial"/>
          <w:sz w:val="22"/>
          <w:szCs w:val="22"/>
        </w:rPr>
        <w:t>Establish and map out the needs of the mass timber construction and recommend a model that can clearly articulate the timber requirements for a specific design and cost for such.</w:t>
      </w:r>
    </w:p>
    <w:p w14:paraId="130F75BC" w14:textId="77777777" w:rsidR="00DC2DAF" w:rsidRPr="00DC2DAF" w:rsidRDefault="00DC2DAF" w:rsidP="00DC2DAF">
      <w:pPr>
        <w:pStyle w:val="ListParagraph"/>
        <w:spacing w:line="360" w:lineRule="auto"/>
        <w:jc w:val="both"/>
        <w:rPr>
          <w:rFonts w:ascii="Arial" w:hAnsi="Arial" w:cs="Arial"/>
          <w:sz w:val="22"/>
          <w:szCs w:val="22"/>
        </w:rPr>
      </w:pPr>
    </w:p>
    <w:p w14:paraId="532479A6" w14:textId="77777777" w:rsidR="00DC2DAF" w:rsidRPr="00DC2DAF" w:rsidRDefault="00DC2DAF" w:rsidP="00DC2DAF">
      <w:pPr>
        <w:pStyle w:val="Heading2"/>
        <w:rPr>
          <w:sz w:val="22"/>
          <w:szCs w:val="22"/>
        </w:rPr>
      </w:pPr>
      <w:r w:rsidRPr="00DC2DAF">
        <w:rPr>
          <w:sz w:val="22"/>
          <w:szCs w:val="22"/>
        </w:rPr>
        <w:t>Phase 4: Secure Implementation Budgets for Demand Creation and Capacity Building Pillars</w:t>
      </w:r>
    </w:p>
    <w:p w14:paraId="395BB2AB" w14:textId="77777777" w:rsidR="00DC2DAF" w:rsidRPr="00DC2DAF" w:rsidRDefault="00DC2DAF" w:rsidP="00DC2DAF">
      <w:pPr>
        <w:spacing w:line="360" w:lineRule="auto"/>
        <w:jc w:val="both"/>
        <w:rPr>
          <w:rFonts w:ascii="Arial" w:hAnsi="Arial" w:cs="Arial"/>
          <w:sz w:val="22"/>
          <w:szCs w:val="22"/>
        </w:rPr>
      </w:pPr>
      <w:r w:rsidRPr="00DC2DAF">
        <w:rPr>
          <w:rFonts w:ascii="Arial" w:hAnsi="Arial" w:cs="Arial"/>
          <w:sz w:val="22"/>
          <w:szCs w:val="22"/>
        </w:rPr>
        <w:t>In order to ensure that all items on the demand creation and capacity building have been implemented the service provider should secure funding from various stakeholders and ensure that the programmes can be implemented over a period of time. This involves preparing funding proposals as per fund requirements submitting the proposals and being available to motivate for the application should need arises. This will also entail detailing the activities that can be done in this phase or beyond this phase depending on the funding window.</w:t>
      </w:r>
    </w:p>
    <w:p w14:paraId="0DE20A0A" w14:textId="77777777" w:rsidR="00DC2DAF" w:rsidRPr="00DC2DAF" w:rsidRDefault="00DC2DAF" w:rsidP="00DC2DAF">
      <w:pPr>
        <w:spacing w:line="360" w:lineRule="auto"/>
        <w:jc w:val="both"/>
        <w:rPr>
          <w:rFonts w:ascii="Arial" w:hAnsi="Arial" w:cs="Arial"/>
          <w:sz w:val="22"/>
          <w:szCs w:val="22"/>
        </w:rPr>
      </w:pPr>
    </w:p>
    <w:p w14:paraId="33A7D2C9" w14:textId="77777777" w:rsidR="00DC2DAF" w:rsidRPr="00DC2DAF" w:rsidRDefault="00DC2DAF" w:rsidP="00DC2DAF">
      <w:pPr>
        <w:pStyle w:val="Heading2"/>
        <w:rPr>
          <w:sz w:val="22"/>
          <w:szCs w:val="22"/>
        </w:rPr>
      </w:pPr>
      <w:r w:rsidRPr="00DC2DAF">
        <w:rPr>
          <w:sz w:val="22"/>
          <w:szCs w:val="22"/>
        </w:rPr>
        <w:t>Phase 5: Project Close Out</w:t>
      </w:r>
    </w:p>
    <w:p w14:paraId="484E48DA" w14:textId="77777777" w:rsidR="00354620" w:rsidRDefault="00354620" w:rsidP="00DC2DAF">
      <w:pPr>
        <w:spacing w:line="360" w:lineRule="auto"/>
        <w:jc w:val="both"/>
        <w:rPr>
          <w:rFonts w:ascii="Arial" w:hAnsi="Arial" w:cs="Arial"/>
          <w:b/>
          <w:sz w:val="22"/>
          <w:szCs w:val="22"/>
        </w:rPr>
      </w:pPr>
    </w:p>
    <w:p w14:paraId="7E4DB93F" w14:textId="77777777" w:rsidR="00DC2DAF" w:rsidRPr="00DC2DAF" w:rsidRDefault="00DC2DAF" w:rsidP="00DC2DAF">
      <w:pPr>
        <w:spacing w:line="360" w:lineRule="auto"/>
        <w:jc w:val="both"/>
        <w:rPr>
          <w:rFonts w:ascii="Arial" w:hAnsi="Arial" w:cs="Arial"/>
          <w:b/>
          <w:sz w:val="22"/>
          <w:szCs w:val="22"/>
        </w:rPr>
      </w:pPr>
      <w:r w:rsidRPr="00DC2DAF">
        <w:rPr>
          <w:rFonts w:ascii="Arial" w:hAnsi="Arial" w:cs="Arial"/>
          <w:b/>
          <w:sz w:val="22"/>
          <w:szCs w:val="22"/>
        </w:rPr>
        <w:t>Specific Deliverables</w:t>
      </w:r>
    </w:p>
    <w:p w14:paraId="06C88EDD" w14:textId="77777777" w:rsidR="00DC2DAF" w:rsidRPr="00DC2DAF" w:rsidRDefault="00DC2DAF" w:rsidP="00DC2DAF">
      <w:pPr>
        <w:spacing w:line="360" w:lineRule="auto"/>
        <w:jc w:val="both"/>
        <w:rPr>
          <w:rFonts w:ascii="Arial" w:hAnsi="Arial" w:cs="Arial"/>
          <w:sz w:val="22"/>
          <w:szCs w:val="22"/>
        </w:rPr>
      </w:pPr>
      <w:r w:rsidRPr="00DC2DAF">
        <w:rPr>
          <w:rFonts w:ascii="Arial" w:hAnsi="Arial" w:cs="Arial"/>
          <w:sz w:val="22"/>
          <w:szCs w:val="22"/>
        </w:rPr>
        <w:t>The following are expected deliverables in order to meet the objectives of this initiative:</w:t>
      </w:r>
    </w:p>
    <w:p w14:paraId="571D7A31" w14:textId="77777777" w:rsidR="00DC2DAF" w:rsidRPr="00DC2DAF" w:rsidRDefault="00DC2DAF" w:rsidP="00DC2DAF">
      <w:pPr>
        <w:pStyle w:val="ListParagraph"/>
        <w:numPr>
          <w:ilvl w:val="0"/>
          <w:numId w:val="10"/>
        </w:numPr>
        <w:spacing w:line="360" w:lineRule="auto"/>
        <w:jc w:val="both"/>
        <w:rPr>
          <w:rFonts w:ascii="Arial" w:hAnsi="Arial" w:cs="Arial"/>
          <w:sz w:val="22"/>
          <w:szCs w:val="22"/>
        </w:rPr>
      </w:pPr>
      <w:r w:rsidRPr="00DC2DAF">
        <w:rPr>
          <w:rFonts w:ascii="Arial" w:hAnsi="Arial" w:cs="Arial"/>
          <w:sz w:val="22"/>
          <w:szCs w:val="22"/>
        </w:rPr>
        <w:t>Project Inception Report</w:t>
      </w:r>
    </w:p>
    <w:p w14:paraId="20E595B3" w14:textId="77777777" w:rsidR="00DC2DAF" w:rsidRPr="00DC2DAF" w:rsidRDefault="00DC2DAF" w:rsidP="00DC2DAF">
      <w:pPr>
        <w:pStyle w:val="ListParagraph"/>
        <w:numPr>
          <w:ilvl w:val="0"/>
          <w:numId w:val="10"/>
        </w:numPr>
        <w:spacing w:line="360" w:lineRule="auto"/>
        <w:jc w:val="both"/>
        <w:rPr>
          <w:rFonts w:ascii="Arial" w:hAnsi="Arial" w:cs="Arial"/>
          <w:sz w:val="22"/>
          <w:szCs w:val="22"/>
        </w:rPr>
      </w:pPr>
      <w:r w:rsidRPr="00DC2DAF">
        <w:rPr>
          <w:rFonts w:ascii="Arial" w:hAnsi="Arial" w:cs="Arial"/>
          <w:sz w:val="22"/>
          <w:szCs w:val="22"/>
        </w:rPr>
        <w:t xml:space="preserve">Capacity Building Feasibility Report </w:t>
      </w:r>
    </w:p>
    <w:p w14:paraId="22ACBD16" w14:textId="77777777" w:rsidR="00DC2DAF" w:rsidRPr="00DC2DAF" w:rsidRDefault="00DC2DAF" w:rsidP="00DC2DAF">
      <w:pPr>
        <w:pStyle w:val="ListParagraph"/>
        <w:numPr>
          <w:ilvl w:val="0"/>
          <w:numId w:val="10"/>
        </w:numPr>
        <w:spacing w:line="360" w:lineRule="auto"/>
        <w:jc w:val="both"/>
        <w:rPr>
          <w:rFonts w:ascii="Arial" w:hAnsi="Arial" w:cs="Arial"/>
          <w:sz w:val="22"/>
          <w:szCs w:val="22"/>
        </w:rPr>
      </w:pPr>
      <w:r w:rsidRPr="00DC2DAF">
        <w:rPr>
          <w:rFonts w:ascii="Arial" w:hAnsi="Arial" w:cs="Arial"/>
          <w:sz w:val="22"/>
          <w:szCs w:val="22"/>
        </w:rPr>
        <w:t xml:space="preserve">Demand Creation Feasibility Report </w:t>
      </w:r>
    </w:p>
    <w:p w14:paraId="57DEAC4A" w14:textId="77777777" w:rsidR="00DC2DAF" w:rsidRPr="00DC2DAF" w:rsidRDefault="00DC2DAF" w:rsidP="00DC2DAF">
      <w:pPr>
        <w:pStyle w:val="ListParagraph"/>
        <w:numPr>
          <w:ilvl w:val="0"/>
          <w:numId w:val="10"/>
        </w:numPr>
        <w:spacing w:line="360" w:lineRule="auto"/>
        <w:jc w:val="both"/>
        <w:rPr>
          <w:rFonts w:ascii="Arial" w:hAnsi="Arial" w:cs="Arial"/>
          <w:sz w:val="22"/>
          <w:szCs w:val="22"/>
        </w:rPr>
      </w:pPr>
      <w:r w:rsidRPr="00DC2DAF">
        <w:rPr>
          <w:rFonts w:ascii="Arial" w:hAnsi="Arial" w:cs="Arial"/>
          <w:sz w:val="22"/>
          <w:szCs w:val="22"/>
        </w:rPr>
        <w:t>Capacity Building Deliverable Implementation Plan and Budgets</w:t>
      </w:r>
    </w:p>
    <w:p w14:paraId="14846EAC" w14:textId="77777777" w:rsidR="00DC2DAF" w:rsidRPr="00DC2DAF" w:rsidRDefault="00DC2DAF" w:rsidP="00DC2DAF">
      <w:pPr>
        <w:pStyle w:val="ListParagraph"/>
        <w:numPr>
          <w:ilvl w:val="0"/>
          <w:numId w:val="10"/>
        </w:numPr>
        <w:spacing w:line="360" w:lineRule="auto"/>
        <w:jc w:val="both"/>
        <w:rPr>
          <w:rFonts w:ascii="Arial" w:hAnsi="Arial" w:cs="Arial"/>
          <w:sz w:val="22"/>
          <w:szCs w:val="22"/>
        </w:rPr>
      </w:pPr>
      <w:r w:rsidRPr="00DC2DAF">
        <w:rPr>
          <w:rFonts w:ascii="Arial" w:hAnsi="Arial" w:cs="Arial"/>
          <w:sz w:val="22"/>
          <w:szCs w:val="22"/>
        </w:rPr>
        <w:t>Demand Creation Deliverable Implementation Plan and Budgets</w:t>
      </w:r>
    </w:p>
    <w:p w14:paraId="37968384" w14:textId="77777777" w:rsidR="00DC2DAF" w:rsidRPr="00DC2DAF" w:rsidRDefault="00DC2DAF" w:rsidP="00DC2DAF">
      <w:pPr>
        <w:pStyle w:val="ListParagraph"/>
        <w:numPr>
          <w:ilvl w:val="0"/>
          <w:numId w:val="10"/>
        </w:numPr>
        <w:spacing w:line="360" w:lineRule="auto"/>
        <w:jc w:val="both"/>
        <w:rPr>
          <w:rFonts w:ascii="Arial" w:hAnsi="Arial" w:cs="Arial"/>
          <w:sz w:val="22"/>
          <w:szCs w:val="22"/>
        </w:rPr>
      </w:pPr>
      <w:r w:rsidRPr="00DC2DAF">
        <w:rPr>
          <w:rFonts w:ascii="Arial" w:hAnsi="Arial" w:cs="Arial"/>
          <w:sz w:val="22"/>
          <w:szCs w:val="22"/>
        </w:rPr>
        <w:t>Identified Project Profiles</w:t>
      </w:r>
    </w:p>
    <w:p w14:paraId="24404049" w14:textId="77777777" w:rsidR="00DC2DAF" w:rsidRPr="00DC2DAF" w:rsidRDefault="00DC2DAF" w:rsidP="00DC2DAF">
      <w:pPr>
        <w:spacing w:line="360" w:lineRule="auto"/>
        <w:jc w:val="both"/>
        <w:rPr>
          <w:rFonts w:ascii="Arial" w:hAnsi="Arial" w:cs="Arial"/>
          <w:sz w:val="22"/>
          <w:szCs w:val="22"/>
        </w:rPr>
      </w:pPr>
    </w:p>
    <w:p w14:paraId="4FEF087C" w14:textId="77777777" w:rsidR="00DC2DAF" w:rsidRPr="00DC2DAF" w:rsidRDefault="00DC2DAF" w:rsidP="00DC2DAF">
      <w:pPr>
        <w:spacing w:line="360" w:lineRule="auto"/>
        <w:jc w:val="both"/>
        <w:rPr>
          <w:rFonts w:ascii="Arial" w:hAnsi="Arial" w:cs="Arial"/>
          <w:sz w:val="22"/>
          <w:szCs w:val="22"/>
        </w:rPr>
      </w:pPr>
      <w:r w:rsidRPr="00DC2DAF">
        <w:rPr>
          <w:rFonts w:ascii="Arial" w:hAnsi="Arial" w:cs="Arial"/>
          <w:sz w:val="22"/>
          <w:szCs w:val="22"/>
        </w:rPr>
        <w:lastRenderedPageBreak/>
        <w:t>The reports have to be presented in appropriate electronic as well as printed format, and must be easily accessible and user-friendly. Minutes and other documents emanating from all meetings are general deliverables throughout the duration of the project.</w:t>
      </w:r>
    </w:p>
    <w:p w14:paraId="20256054" w14:textId="77777777" w:rsidR="00DC2DAF" w:rsidRPr="00DC2DAF" w:rsidRDefault="00DC2DAF" w:rsidP="00DC2DAF">
      <w:pPr>
        <w:spacing w:line="360" w:lineRule="auto"/>
        <w:jc w:val="both"/>
        <w:rPr>
          <w:rFonts w:ascii="Arial" w:hAnsi="Arial" w:cs="Arial"/>
          <w:sz w:val="22"/>
          <w:szCs w:val="22"/>
        </w:rPr>
      </w:pPr>
    </w:p>
    <w:p w14:paraId="54ED43D7" w14:textId="77777777" w:rsidR="00DC2DAF" w:rsidRPr="00354620" w:rsidRDefault="00DC2DAF" w:rsidP="00DC2DAF">
      <w:pPr>
        <w:pStyle w:val="Heading1"/>
        <w:keepNext w:val="0"/>
        <w:keepLines w:val="0"/>
        <w:numPr>
          <w:ilvl w:val="0"/>
          <w:numId w:val="2"/>
        </w:numPr>
        <w:tabs>
          <w:tab w:val="left" w:pos="7118"/>
        </w:tabs>
        <w:spacing w:before="0" w:line="360" w:lineRule="auto"/>
        <w:contextualSpacing/>
        <w:jc w:val="both"/>
        <w:rPr>
          <w:rFonts w:ascii="Arial" w:hAnsi="Arial" w:cs="Arial"/>
          <w:b/>
          <w:color w:val="auto"/>
          <w:sz w:val="22"/>
          <w:szCs w:val="22"/>
        </w:rPr>
      </w:pPr>
      <w:bookmarkStart w:id="27" w:name="_Toc105169993"/>
      <w:bookmarkStart w:id="28" w:name="_Toc105170508"/>
      <w:bookmarkStart w:id="29" w:name="_Toc105170545"/>
      <w:bookmarkStart w:id="30" w:name="_Toc114493286"/>
      <w:r w:rsidRPr="00354620">
        <w:rPr>
          <w:rFonts w:ascii="Arial" w:hAnsi="Arial" w:cs="Arial"/>
          <w:b/>
          <w:color w:val="auto"/>
          <w:sz w:val="22"/>
          <w:szCs w:val="22"/>
        </w:rPr>
        <w:t>SUBMISSION OF THE FINAL REPORT</w:t>
      </w:r>
      <w:bookmarkEnd w:id="27"/>
      <w:bookmarkEnd w:id="28"/>
      <w:bookmarkEnd w:id="29"/>
      <w:bookmarkEnd w:id="30"/>
    </w:p>
    <w:p w14:paraId="2D507A54" w14:textId="77777777" w:rsidR="00DC2DAF" w:rsidRPr="00DC2DAF" w:rsidRDefault="00DC2DAF" w:rsidP="00DC2DAF">
      <w:pPr>
        <w:spacing w:line="360" w:lineRule="auto"/>
        <w:jc w:val="both"/>
        <w:rPr>
          <w:rFonts w:ascii="Arial" w:hAnsi="Arial" w:cs="Arial"/>
          <w:sz w:val="22"/>
          <w:szCs w:val="22"/>
        </w:rPr>
      </w:pPr>
    </w:p>
    <w:p w14:paraId="0371BF96" w14:textId="77777777" w:rsidR="00DC2DAF" w:rsidRPr="00DC2DAF" w:rsidRDefault="00DC2DAF" w:rsidP="00DC2DAF">
      <w:pPr>
        <w:spacing w:line="360" w:lineRule="auto"/>
        <w:jc w:val="both"/>
        <w:rPr>
          <w:rFonts w:ascii="Arial" w:hAnsi="Arial" w:cs="Arial"/>
          <w:sz w:val="22"/>
          <w:szCs w:val="22"/>
        </w:rPr>
      </w:pPr>
      <w:r w:rsidRPr="00DC2DAF">
        <w:rPr>
          <w:rFonts w:ascii="Arial" w:hAnsi="Arial" w:cs="Arial"/>
          <w:sz w:val="22"/>
          <w:szCs w:val="22"/>
        </w:rPr>
        <w:t>The service provider will be expected to submit all reports mentioned below.</w:t>
      </w:r>
    </w:p>
    <w:p w14:paraId="3DCF9384" w14:textId="77777777" w:rsidR="00DC2DAF" w:rsidRPr="007F4CF3" w:rsidRDefault="00DC2DAF" w:rsidP="007F4CF3">
      <w:pPr>
        <w:pStyle w:val="ListParagraph"/>
        <w:numPr>
          <w:ilvl w:val="0"/>
          <w:numId w:val="33"/>
        </w:numPr>
        <w:spacing w:line="360" w:lineRule="auto"/>
        <w:jc w:val="both"/>
        <w:rPr>
          <w:rFonts w:ascii="Arial" w:hAnsi="Arial" w:cs="Arial"/>
          <w:sz w:val="22"/>
          <w:szCs w:val="22"/>
        </w:rPr>
      </w:pPr>
      <w:r w:rsidRPr="007F4CF3">
        <w:rPr>
          <w:rFonts w:ascii="Arial" w:hAnsi="Arial" w:cs="Arial"/>
          <w:sz w:val="22"/>
          <w:szCs w:val="22"/>
        </w:rPr>
        <w:t>Final reports with notes of the methodology used;</w:t>
      </w:r>
    </w:p>
    <w:p w14:paraId="5F5B075E" w14:textId="77777777" w:rsidR="00DC2DAF" w:rsidRPr="00DC2DAF" w:rsidRDefault="00DC2DAF" w:rsidP="00DC2DAF">
      <w:pPr>
        <w:pStyle w:val="ListParagraph"/>
        <w:numPr>
          <w:ilvl w:val="0"/>
          <w:numId w:val="11"/>
        </w:numPr>
        <w:spacing w:line="360" w:lineRule="auto"/>
        <w:jc w:val="both"/>
        <w:rPr>
          <w:rFonts w:ascii="Arial" w:hAnsi="Arial" w:cs="Arial"/>
          <w:sz w:val="22"/>
          <w:szCs w:val="22"/>
        </w:rPr>
      </w:pPr>
      <w:r w:rsidRPr="00DC2DAF">
        <w:rPr>
          <w:rFonts w:ascii="Arial" w:hAnsi="Arial" w:cs="Arial"/>
          <w:sz w:val="22"/>
          <w:szCs w:val="22"/>
        </w:rPr>
        <w:t>Executive summary in Word;</w:t>
      </w:r>
    </w:p>
    <w:p w14:paraId="423687E0" w14:textId="77777777" w:rsidR="00DC2DAF" w:rsidRPr="00DC2DAF" w:rsidRDefault="00DC2DAF" w:rsidP="00DC2DAF">
      <w:pPr>
        <w:pStyle w:val="ListParagraph"/>
        <w:numPr>
          <w:ilvl w:val="0"/>
          <w:numId w:val="11"/>
        </w:numPr>
        <w:spacing w:line="360" w:lineRule="auto"/>
        <w:jc w:val="both"/>
        <w:rPr>
          <w:rFonts w:ascii="Arial" w:hAnsi="Arial" w:cs="Arial"/>
          <w:sz w:val="22"/>
          <w:szCs w:val="22"/>
        </w:rPr>
      </w:pPr>
      <w:r w:rsidRPr="00DC2DAF">
        <w:rPr>
          <w:rFonts w:ascii="Arial" w:hAnsi="Arial" w:cs="Arial"/>
          <w:sz w:val="22"/>
          <w:szCs w:val="22"/>
        </w:rPr>
        <w:t>PowerPoint presentation of the report;</w:t>
      </w:r>
    </w:p>
    <w:p w14:paraId="41077757" w14:textId="77777777" w:rsidR="00DC2DAF" w:rsidRPr="00DC2DAF" w:rsidRDefault="00DC2DAF" w:rsidP="00DC2DAF">
      <w:pPr>
        <w:pStyle w:val="ListParagraph"/>
        <w:numPr>
          <w:ilvl w:val="0"/>
          <w:numId w:val="11"/>
        </w:numPr>
        <w:spacing w:line="360" w:lineRule="auto"/>
        <w:jc w:val="both"/>
        <w:rPr>
          <w:rFonts w:ascii="Arial" w:hAnsi="Arial" w:cs="Arial"/>
          <w:sz w:val="22"/>
          <w:szCs w:val="22"/>
        </w:rPr>
      </w:pPr>
      <w:r w:rsidRPr="00DC2DAF">
        <w:rPr>
          <w:rFonts w:ascii="Arial" w:hAnsi="Arial" w:cs="Arial"/>
          <w:sz w:val="22"/>
          <w:szCs w:val="22"/>
        </w:rPr>
        <w:t>E-copies: 1 electronic version of the Executive Summary and 1 electronic version of the final report.</w:t>
      </w:r>
    </w:p>
    <w:p w14:paraId="567A0BB6" w14:textId="77777777" w:rsidR="00DC2DAF" w:rsidRPr="00DC2DAF" w:rsidRDefault="00DC2DAF" w:rsidP="00DC2DAF">
      <w:pPr>
        <w:spacing w:line="360" w:lineRule="auto"/>
        <w:jc w:val="both"/>
        <w:rPr>
          <w:rFonts w:ascii="Arial" w:hAnsi="Arial" w:cs="Arial"/>
          <w:sz w:val="22"/>
          <w:szCs w:val="22"/>
        </w:rPr>
      </w:pPr>
    </w:p>
    <w:p w14:paraId="23202D6B" w14:textId="77777777" w:rsidR="00DC2DAF" w:rsidRPr="00DC2DAF" w:rsidRDefault="00DC2DAF" w:rsidP="00DC2DAF">
      <w:pPr>
        <w:spacing w:line="360" w:lineRule="auto"/>
        <w:jc w:val="both"/>
        <w:rPr>
          <w:rFonts w:ascii="Arial" w:hAnsi="Arial" w:cs="Arial"/>
          <w:sz w:val="22"/>
          <w:szCs w:val="22"/>
        </w:rPr>
      </w:pPr>
      <w:r w:rsidRPr="00DC2DAF">
        <w:rPr>
          <w:rFonts w:ascii="Arial" w:hAnsi="Arial" w:cs="Arial"/>
          <w:sz w:val="22"/>
          <w:szCs w:val="22"/>
        </w:rPr>
        <w:t>The service provider will be expected to provide over and above:</w:t>
      </w:r>
    </w:p>
    <w:p w14:paraId="247B35B8" w14:textId="77777777" w:rsidR="00DC2DAF" w:rsidRPr="00DC2DAF" w:rsidRDefault="00DC2DAF" w:rsidP="00DC2DAF">
      <w:pPr>
        <w:pStyle w:val="ListParagraph"/>
        <w:numPr>
          <w:ilvl w:val="0"/>
          <w:numId w:val="12"/>
        </w:numPr>
        <w:spacing w:line="360" w:lineRule="auto"/>
        <w:jc w:val="both"/>
        <w:rPr>
          <w:rFonts w:ascii="Arial" w:hAnsi="Arial" w:cs="Arial"/>
          <w:sz w:val="22"/>
          <w:szCs w:val="22"/>
        </w:rPr>
      </w:pPr>
      <w:r w:rsidRPr="00DC2DAF">
        <w:rPr>
          <w:rFonts w:ascii="Arial" w:hAnsi="Arial" w:cs="Arial"/>
          <w:sz w:val="22"/>
          <w:szCs w:val="22"/>
        </w:rPr>
        <w:t>A separate Annexure for the list of attendees to the workshop, respondents, consulted and interviewed that will be used as proof of industry consultations and engagements.</w:t>
      </w:r>
    </w:p>
    <w:p w14:paraId="25C89123" w14:textId="77777777" w:rsidR="00DC2DAF" w:rsidRPr="00DC2DAF" w:rsidRDefault="00DC2DAF" w:rsidP="00DC2DAF">
      <w:pPr>
        <w:spacing w:line="360" w:lineRule="auto"/>
        <w:jc w:val="both"/>
        <w:rPr>
          <w:rFonts w:ascii="Arial" w:hAnsi="Arial" w:cs="Arial"/>
          <w:sz w:val="22"/>
          <w:szCs w:val="22"/>
        </w:rPr>
      </w:pPr>
    </w:p>
    <w:p w14:paraId="1A74B586" w14:textId="77777777" w:rsidR="00DC2DAF" w:rsidRPr="00354620" w:rsidRDefault="00DC2DAF" w:rsidP="00DC2DAF">
      <w:pPr>
        <w:pStyle w:val="Heading1"/>
        <w:keepNext w:val="0"/>
        <w:keepLines w:val="0"/>
        <w:numPr>
          <w:ilvl w:val="0"/>
          <w:numId w:val="2"/>
        </w:numPr>
        <w:tabs>
          <w:tab w:val="left" w:pos="7118"/>
        </w:tabs>
        <w:spacing w:before="0" w:line="360" w:lineRule="auto"/>
        <w:contextualSpacing/>
        <w:jc w:val="both"/>
        <w:rPr>
          <w:rFonts w:ascii="Arial" w:hAnsi="Arial" w:cs="Arial"/>
          <w:b/>
          <w:color w:val="auto"/>
          <w:sz w:val="22"/>
          <w:szCs w:val="22"/>
        </w:rPr>
      </w:pPr>
      <w:bookmarkStart w:id="31" w:name="_Toc97551767"/>
      <w:bookmarkStart w:id="32" w:name="_Toc105169995"/>
      <w:bookmarkStart w:id="33" w:name="_Toc105170510"/>
      <w:bookmarkStart w:id="34" w:name="_Toc105170547"/>
      <w:bookmarkStart w:id="35" w:name="_Toc114493287"/>
      <w:r w:rsidRPr="00354620">
        <w:rPr>
          <w:rFonts w:ascii="Arial" w:hAnsi="Arial" w:cs="Arial"/>
          <w:b/>
          <w:color w:val="auto"/>
          <w:sz w:val="22"/>
          <w:szCs w:val="22"/>
        </w:rPr>
        <w:t>QUALIFICATIONS, EXPERIENCE AND EXPERTISE</w:t>
      </w:r>
      <w:bookmarkEnd w:id="31"/>
      <w:bookmarkEnd w:id="32"/>
      <w:bookmarkEnd w:id="33"/>
      <w:bookmarkEnd w:id="34"/>
      <w:bookmarkEnd w:id="35"/>
    </w:p>
    <w:p w14:paraId="0A6485F0" w14:textId="77777777" w:rsidR="00DC2DAF" w:rsidRPr="00DC2DAF" w:rsidRDefault="00DC2DAF" w:rsidP="00DC2DAF">
      <w:pPr>
        <w:autoSpaceDE w:val="0"/>
        <w:autoSpaceDN w:val="0"/>
        <w:adjustRightInd w:val="0"/>
        <w:spacing w:line="360" w:lineRule="auto"/>
        <w:jc w:val="both"/>
        <w:rPr>
          <w:rFonts w:ascii="Arial" w:hAnsi="Arial" w:cs="Arial"/>
          <w:sz w:val="22"/>
          <w:szCs w:val="22"/>
        </w:rPr>
      </w:pPr>
    </w:p>
    <w:p w14:paraId="4D72FAC3" w14:textId="77777777" w:rsidR="00DC2DAF" w:rsidRPr="00DC2DAF" w:rsidRDefault="00DC2DAF" w:rsidP="00DC2DAF">
      <w:pPr>
        <w:pStyle w:val="ListParagraph"/>
        <w:numPr>
          <w:ilvl w:val="0"/>
          <w:numId w:val="4"/>
        </w:numPr>
        <w:tabs>
          <w:tab w:val="left" w:pos="7118"/>
        </w:tabs>
        <w:spacing w:line="360" w:lineRule="auto"/>
        <w:jc w:val="both"/>
        <w:outlineLvl w:val="1"/>
        <w:rPr>
          <w:rFonts w:ascii="Arial" w:hAnsi="Arial" w:cs="Arial"/>
          <w:vanish/>
          <w:sz w:val="22"/>
          <w:szCs w:val="22"/>
        </w:rPr>
      </w:pPr>
      <w:bookmarkStart w:id="36" w:name="_Toc105170217"/>
      <w:bookmarkEnd w:id="36"/>
    </w:p>
    <w:p w14:paraId="4F0AFBFB" w14:textId="77777777" w:rsidR="00DC2DAF" w:rsidRPr="00DC2DAF" w:rsidRDefault="00DC2DAF" w:rsidP="00DC2DAF">
      <w:pPr>
        <w:pStyle w:val="ListParagraph"/>
        <w:numPr>
          <w:ilvl w:val="0"/>
          <w:numId w:val="4"/>
        </w:numPr>
        <w:tabs>
          <w:tab w:val="left" w:pos="7118"/>
        </w:tabs>
        <w:spacing w:line="360" w:lineRule="auto"/>
        <w:jc w:val="both"/>
        <w:outlineLvl w:val="1"/>
        <w:rPr>
          <w:rFonts w:ascii="Arial" w:hAnsi="Arial" w:cs="Arial"/>
          <w:vanish/>
          <w:sz w:val="22"/>
          <w:szCs w:val="22"/>
        </w:rPr>
      </w:pPr>
      <w:bookmarkStart w:id="37" w:name="_Toc105170218"/>
      <w:bookmarkEnd w:id="37"/>
    </w:p>
    <w:p w14:paraId="7371B0A9" w14:textId="77777777" w:rsidR="00DC2DAF" w:rsidRPr="00DC2DAF" w:rsidRDefault="00DC2DAF" w:rsidP="00DC2DAF">
      <w:pPr>
        <w:pStyle w:val="ListParagraph"/>
        <w:numPr>
          <w:ilvl w:val="0"/>
          <w:numId w:val="4"/>
        </w:numPr>
        <w:tabs>
          <w:tab w:val="left" w:pos="7118"/>
        </w:tabs>
        <w:spacing w:line="360" w:lineRule="auto"/>
        <w:jc w:val="both"/>
        <w:outlineLvl w:val="1"/>
        <w:rPr>
          <w:rFonts w:ascii="Arial" w:hAnsi="Arial" w:cs="Arial"/>
          <w:vanish/>
          <w:sz w:val="22"/>
          <w:szCs w:val="22"/>
        </w:rPr>
      </w:pPr>
      <w:bookmarkStart w:id="38" w:name="_Toc105170219"/>
      <w:bookmarkEnd w:id="38"/>
    </w:p>
    <w:p w14:paraId="6B93337C" w14:textId="77777777" w:rsidR="00DC2DAF" w:rsidRPr="00DC2DAF" w:rsidRDefault="00DC2DAF" w:rsidP="00DC2DAF">
      <w:pPr>
        <w:spacing w:line="360" w:lineRule="auto"/>
        <w:jc w:val="both"/>
        <w:rPr>
          <w:rFonts w:ascii="Arial" w:hAnsi="Arial" w:cs="Arial"/>
          <w:sz w:val="22"/>
          <w:szCs w:val="22"/>
        </w:rPr>
      </w:pPr>
      <w:r w:rsidRPr="00DC2DAF">
        <w:rPr>
          <w:rFonts w:ascii="Arial" w:hAnsi="Arial" w:cs="Arial"/>
          <w:sz w:val="22"/>
          <w:szCs w:val="22"/>
        </w:rPr>
        <w:t>For the service provider to be considered for the project the service provider must demonstrate capacity and capabilities in the following: (including but not limited to education, skills, research experience, and industry knowledge):</w:t>
      </w:r>
    </w:p>
    <w:p w14:paraId="092B1210" w14:textId="77777777" w:rsidR="00DC2DAF" w:rsidRPr="00DC2DAF" w:rsidRDefault="00DC2DAF" w:rsidP="00DC2DAF">
      <w:pPr>
        <w:pStyle w:val="ListParagraph"/>
        <w:numPr>
          <w:ilvl w:val="0"/>
          <w:numId w:val="14"/>
        </w:numPr>
        <w:autoSpaceDE w:val="0"/>
        <w:autoSpaceDN w:val="0"/>
        <w:adjustRightInd w:val="0"/>
        <w:spacing w:line="360" w:lineRule="auto"/>
        <w:jc w:val="both"/>
        <w:rPr>
          <w:rFonts w:ascii="Arial" w:eastAsia="Calibri" w:hAnsi="Arial" w:cs="Arial"/>
          <w:bCs/>
          <w:sz w:val="22"/>
          <w:szCs w:val="22"/>
        </w:rPr>
      </w:pPr>
      <w:r w:rsidRPr="00DC2DAF">
        <w:rPr>
          <w:rFonts w:ascii="Arial" w:eastAsia="Calibri" w:hAnsi="Arial" w:cs="Arial"/>
          <w:bCs/>
          <w:sz w:val="22"/>
          <w:szCs w:val="22"/>
        </w:rPr>
        <w:t>The leading team members;</w:t>
      </w:r>
    </w:p>
    <w:p w14:paraId="5460A696" w14:textId="77777777" w:rsidR="00DC2DAF" w:rsidRPr="00DC2DAF" w:rsidRDefault="00DC2DAF" w:rsidP="00DC2DAF">
      <w:pPr>
        <w:pStyle w:val="ListParagraph"/>
        <w:numPr>
          <w:ilvl w:val="0"/>
          <w:numId w:val="14"/>
        </w:numPr>
        <w:autoSpaceDE w:val="0"/>
        <w:autoSpaceDN w:val="0"/>
        <w:adjustRightInd w:val="0"/>
        <w:spacing w:line="360" w:lineRule="auto"/>
        <w:jc w:val="both"/>
        <w:rPr>
          <w:rFonts w:ascii="Arial" w:eastAsia="Calibri" w:hAnsi="Arial" w:cs="Arial"/>
          <w:bCs/>
          <w:sz w:val="22"/>
          <w:szCs w:val="22"/>
        </w:rPr>
      </w:pPr>
      <w:r w:rsidRPr="00DC2DAF">
        <w:rPr>
          <w:rFonts w:ascii="Arial" w:eastAsia="Calibri" w:hAnsi="Arial" w:cs="Arial"/>
          <w:bCs/>
          <w:sz w:val="22"/>
          <w:szCs w:val="22"/>
        </w:rPr>
        <w:t>The overall project investigator or leader;</w:t>
      </w:r>
    </w:p>
    <w:p w14:paraId="1AE399DE" w14:textId="77777777" w:rsidR="00DC2DAF" w:rsidRPr="00DC2DAF" w:rsidRDefault="00DC2DAF" w:rsidP="00DC2DAF">
      <w:pPr>
        <w:pStyle w:val="ListParagraph"/>
        <w:numPr>
          <w:ilvl w:val="0"/>
          <w:numId w:val="14"/>
        </w:numPr>
        <w:autoSpaceDE w:val="0"/>
        <w:autoSpaceDN w:val="0"/>
        <w:adjustRightInd w:val="0"/>
        <w:spacing w:line="360" w:lineRule="auto"/>
        <w:jc w:val="both"/>
        <w:rPr>
          <w:rFonts w:ascii="Arial" w:eastAsia="Calibri" w:hAnsi="Arial" w:cs="Arial"/>
          <w:bCs/>
          <w:sz w:val="22"/>
          <w:szCs w:val="22"/>
        </w:rPr>
      </w:pPr>
      <w:r w:rsidRPr="00DC2DAF">
        <w:rPr>
          <w:rFonts w:ascii="Arial" w:eastAsia="Calibri" w:hAnsi="Arial" w:cs="Arial"/>
          <w:bCs/>
          <w:sz w:val="22"/>
          <w:szCs w:val="22"/>
        </w:rPr>
        <w:t>Education qualifications of the projects leaders and key team members;</w:t>
      </w:r>
    </w:p>
    <w:p w14:paraId="2892972B" w14:textId="77777777" w:rsidR="00DC2DAF" w:rsidRPr="00DC2DAF" w:rsidRDefault="00DC2DAF" w:rsidP="00DC2DAF">
      <w:pPr>
        <w:pStyle w:val="ListParagraph"/>
        <w:numPr>
          <w:ilvl w:val="0"/>
          <w:numId w:val="14"/>
        </w:numPr>
        <w:autoSpaceDE w:val="0"/>
        <w:autoSpaceDN w:val="0"/>
        <w:adjustRightInd w:val="0"/>
        <w:spacing w:line="360" w:lineRule="auto"/>
        <w:jc w:val="both"/>
        <w:rPr>
          <w:rFonts w:ascii="Arial" w:eastAsia="Calibri" w:hAnsi="Arial" w:cs="Arial"/>
          <w:bCs/>
          <w:sz w:val="22"/>
          <w:szCs w:val="22"/>
        </w:rPr>
      </w:pPr>
      <w:r w:rsidRPr="00DC2DAF">
        <w:rPr>
          <w:rFonts w:ascii="Arial" w:eastAsia="Calibri" w:hAnsi="Arial" w:cs="Arial"/>
          <w:bCs/>
          <w:sz w:val="22"/>
          <w:szCs w:val="22"/>
        </w:rPr>
        <w:t xml:space="preserve">Clear understanding of </w:t>
      </w:r>
      <w:r w:rsidRPr="00DC2DAF">
        <w:rPr>
          <w:rFonts w:ascii="Arial" w:eastAsia="Calibri" w:hAnsi="Arial" w:cs="Arial"/>
          <w:b/>
          <w:bCs/>
          <w:sz w:val="22"/>
          <w:szCs w:val="22"/>
        </w:rPr>
        <w:t>the dtic</w:t>
      </w:r>
      <w:r w:rsidRPr="00DC2DAF">
        <w:rPr>
          <w:rFonts w:ascii="Arial" w:eastAsia="Calibri" w:hAnsi="Arial" w:cs="Arial"/>
          <w:bCs/>
          <w:sz w:val="22"/>
          <w:szCs w:val="22"/>
        </w:rPr>
        <w:t xml:space="preserve"> objectives and its role and focus on human capital development;</w:t>
      </w:r>
    </w:p>
    <w:p w14:paraId="1ABE04F8" w14:textId="77777777" w:rsidR="00DC2DAF" w:rsidRPr="00DC2DAF" w:rsidRDefault="00DC2DAF" w:rsidP="00DC2DAF">
      <w:pPr>
        <w:pStyle w:val="ListParagraph"/>
        <w:numPr>
          <w:ilvl w:val="0"/>
          <w:numId w:val="14"/>
        </w:numPr>
        <w:autoSpaceDE w:val="0"/>
        <w:autoSpaceDN w:val="0"/>
        <w:adjustRightInd w:val="0"/>
        <w:spacing w:line="360" w:lineRule="auto"/>
        <w:jc w:val="both"/>
        <w:rPr>
          <w:rFonts w:ascii="Arial" w:eastAsia="Calibri" w:hAnsi="Arial" w:cs="Arial"/>
          <w:bCs/>
          <w:sz w:val="22"/>
          <w:szCs w:val="22"/>
        </w:rPr>
      </w:pPr>
      <w:r w:rsidRPr="00DC2DAF">
        <w:rPr>
          <w:rFonts w:ascii="Arial" w:eastAsia="Calibri" w:hAnsi="Arial" w:cs="Arial"/>
          <w:bCs/>
          <w:sz w:val="22"/>
          <w:szCs w:val="22"/>
        </w:rPr>
        <w:t>Good knowledge and understanding of the Industrial Policy;</w:t>
      </w:r>
    </w:p>
    <w:p w14:paraId="06D1685A" w14:textId="77777777" w:rsidR="00DC2DAF" w:rsidRPr="00DC2DAF" w:rsidRDefault="00DC2DAF" w:rsidP="00DC2DAF">
      <w:pPr>
        <w:pStyle w:val="ListParagraph"/>
        <w:numPr>
          <w:ilvl w:val="0"/>
          <w:numId w:val="14"/>
        </w:numPr>
        <w:autoSpaceDE w:val="0"/>
        <w:autoSpaceDN w:val="0"/>
        <w:adjustRightInd w:val="0"/>
        <w:spacing w:line="360" w:lineRule="auto"/>
        <w:jc w:val="both"/>
        <w:rPr>
          <w:rFonts w:ascii="Arial" w:eastAsia="Calibri" w:hAnsi="Arial" w:cs="Arial"/>
          <w:bCs/>
          <w:sz w:val="22"/>
          <w:szCs w:val="22"/>
        </w:rPr>
      </w:pPr>
      <w:r w:rsidRPr="00DC2DAF">
        <w:rPr>
          <w:rFonts w:ascii="Arial" w:eastAsia="Calibri" w:hAnsi="Arial" w:cs="Arial"/>
          <w:bCs/>
          <w:sz w:val="22"/>
          <w:szCs w:val="22"/>
        </w:rPr>
        <w:t>Demonstrate ability in stakeholder mobilisation and management, including mediation by referring to projects reports written and presentations conducted by the company (team).</w:t>
      </w:r>
    </w:p>
    <w:p w14:paraId="2A9CF866" w14:textId="77777777" w:rsidR="00DC2DAF" w:rsidRPr="00DC2DAF" w:rsidRDefault="00DC2DAF" w:rsidP="00DC2DAF">
      <w:pPr>
        <w:spacing w:line="360" w:lineRule="auto"/>
        <w:jc w:val="both"/>
        <w:rPr>
          <w:rFonts w:ascii="Arial" w:hAnsi="Arial" w:cs="Arial"/>
          <w:sz w:val="22"/>
          <w:szCs w:val="22"/>
        </w:rPr>
      </w:pPr>
    </w:p>
    <w:p w14:paraId="62F22144" w14:textId="77777777" w:rsidR="00DC2DAF" w:rsidRPr="00DC2DAF" w:rsidRDefault="00DC2DAF" w:rsidP="00DC2DAF">
      <w:pPr>
        <w:spacing w:line="360" w:lineRule="auto"/>
        <w:jc w:val="both"/>
        <w:rPr>
          <w:rFonts w:ascii="Arial" w:eastAsia="Calibri" w:hAnsi="Arial" w:cs="Arial"/>
          <w:sz w:val="22"/>
          <w:szCs w:val="22"/>
        </w:rPr>
      </w:pPr>
      <w:r w:rsidRPr="00DC2DAF">
        <w:rPr>
          <w:rFonts w:ascii="Arial" w:eastAsia="Calibri" w:hAnsi="Arial" w:cs="Arial"/>
          <w:sz w:val="22"/>
          <w:szCs w:val="22"/>
        </w:rPr>
        <w:t>For the purpose of this work, a service provider with the following competencies is required: For each expert proposed, a curriculum vitae, of no more than four pages, should be submitted. This section specifies the expertise (qualifications, experience) required for each person assigned to the study.</w:t>
      </w:r>
    </w:p>
    <w:p w14:paraId="7DF32117" w14:textId="77777777" w:rsidR="00DC2DAF" w:rsidRPr="00DC2DAF" w:rsidRDefault="00DC2DAF" w:rsidP="00DC2DAF">
      <w:pPr>
        <w:numPr>
          <w:ilvl w:val="0"/>
          <w:numId w:val="13"/>
        </w:numPr>
        <w:spacing w:line="360" w:lineRule="auto"/>
        <w:contextualSpacing/>
        <w:jc w:val="both"/>
        <w:rPr>
          <w:rFonts w:ascii="Arial" w:eastAsia="Calibri" w:hAnsi="Arial" w:cs="Arial"/>
          <w:sz w:val="22"/>
          <w:szCs w:val="22"/>
        </w:rPr>
      </w:pPr>
      <w:r w:rsidRPr="00DC2DAF">
        <w:rPr>
          <w:rFonts w:ascii="Arial" w:eastAsia="Calibri" w:hAnsi="Arial" w:cs="Arial"/>
          <w:sz w:val="22"/>
          <w:szCs w:val="22"/>
        </w:rPr>
        <w:lastRenderedPageBreak/>
        <w:t>Experience and knowledge of enterprise development specialist</w:t>
      </w:r>
    </w:p>
    <w:p w14:paraId="73496511" w14:textId="77777777" w:rsidR="00DC2DAF" w:rsidRPr="00DC2DAF" w:rsidRDefault="00DC2DAF" w:rsidP="00DC2DAF">
      <w:pPr>
        <w:numPr>
          <w:ilvl w:val="0"/>
          <w:numId w:val="13"/>
        </w:numPr>
        <w:spacing w:line="360" w:lineRule="auto"/>
        <w:contextualSpacing/>
        <w:jc w:val="both"/>
        <w:rPr>
          <w:rFonts w:ascii="Arial" w:eastAsia="Calibri" w:hAnsi="Arial" w:cs="Arial"/>
          <w:sz w:val="22"/>
          <w:szCs w:val="22"/>
        </w:rPr>
      </w:pPr>
      <w:r w:rsidRPr="00DC2DAF">
        <w:rPr>
          <w:rFonts w:ascii="Arial" w:eastAsia="Calibri" w:hAnsi="Arial" w:cs="Arial"/>
          <w:sz w:val="22"/>
          <w:szCs w:val="22"/>
        </w:rPr>
        <w:t>Strategy development and project experience; policy analysis and evaluation;</w:t>
      </w:r>
    </w:p>
    <w:p w14:paraId="61B724CD" w14:textId="77777777" w:rsidR="00DC2DAF" w:rsidRPr="00DC2DAF" w:rsidRDefault="00DC2DAF" w:rsidP="00DC2DAF">
      <w:pPr>
        <w:numPr>
          <w:ilvl w:val="0"/>
          <w:numId w:val="13"/>
        </w:numPr>
        <w:spacing w:line="360" w:lineRule="auto"/>
        <w:contextualSpacing/>
        <w:jc w:val="both"/>
        <w:rPr>
          <w:rFonts w:ascii="Arial" w:eastAsia="Calibri" w:hAnsi="Arial" w:cs="Arial"/>
          <w:sz w:val="22"/>
          <w:szCs w:val="22"/>
        </w:rPr>
      </w:pPr>
      <w:r w:rsidRPr="00DC2DAF">
        <w:rPr>
          <w:rFonts w:ascii="Arial" w:eastAsia="Calibri" w:hAnsi="Arial" w:cs="Arial"/>
          <w:sz w:val="22"/>
          <w:szCs w:val="22"/>
        </w:rPr>
        <w:t>A thorough understanding of regional, national and global economies and relevance in natural resource beneficiation and industrial policy development;</w:t>
      </w:r>
    </w:p>
    <w:p w14:paraId="4A0BAE67" w14:textId="77777777" w:rsidR="00DC2DAF" w:rsidRPr="00DC2DAF" w:rsidRDefault="00DC2DAF" w:rsidP="00DC2DAF">
      <w:pPr>
        <w:numPr>
          <w:ilvl w:val="0"/>
          <w:numId w:val="13"/>
        </w:numPr>
        <w:spacing w:line="360" w:lineRule="auto"/>
        <w:contextualSpacing/>
        <w:jc w:val="both"/>
        <w:rPr>
          <w:rFonts w:ascii="Arial" w:eastAsia="Calibri" w:hAnsi="Arial" w:cs="Arial"/>
          <w:sz w:val="22"/>
          <w:szCs w:val="22"/>
        </w:rPr>
      </w:pPr>
      <w:r w:rsidRPr="00DC2DAF">
        <w:rPr>
          <w:rFonts w:ascii="Arial" w:eastAsia="Calibri" w:hAnsi="Arial" w:cs="Arial"/>
          <w:sz w:val="22"/>
          <w:szCs w:val="22"/>
        </w:rPr>
        <w:t>A thorough understanding of forestry industry backward and forward linkages;</w:t>
      </w:r>
    </w:p>
    <w:p w14:paraId="3D2E8EC5" w14:textId="77777777" w:rsidR="00DC2DAF" w:rsidRPr="00DC2DAF" w:rsidRDefault="00DC2DAF" w:rsidP="00DC2DAF">
      <w:pPr>
        <w:numPr>
          <w:ilvl w:val="0"/>
          <w:numId w:val="13"/>
        </w:numPr>
        <w:spacing w:line="360" w:lineRule="auto"/>
        <w:contextualSpacing/>
        <w:jc w:val="both"/>
        <w:rPr>
          <w:rFonts w:ascii="Arial" w:eastAsia="Calibri" w:hAnsi="Arial" w:cs="Arial"/>
          <w:sz w:val="22"/>
          <w:szCs w:val="22"/>
        </w:rPr>
      </w:pPr>
      <w:r w:rsidRPr="00DC2DAF">
        <w:rPr>
          <w:rFonts w:ascii="Arial" w:eastAsia="Calibri" w:hAnsi="Arial" w:cs="Arial"/>
          <w:sz w:val="22"/>
          <w:szCs w:val="22"/>
        </w:rPr>
        <w:t>Experience in programme strategy or policy impact assessments;</w:t>
      </w:r>
    </w:p>
    <w:p w14:paraId="3E27DDE1" w14:textId="77777777" w:rsidR="00DC2DAF" w:rsidRPr="00DC2DAF" w:rsidRDefault="00DC2DAF" w:rsidP="00DC2DAF">
      <w:pPr>
        <w:numPr>
          <w:ilvl w:val="0"/>
          <w:numId w:val="13"/>
        </w:numPr>
        <w:spacing w:line="360" w:lineRule="auto"/>
        <w:contextualSpacing/>
        <w:jc w:val="both"/>
        <w:rPr>
          <w:rFonts w:ascii="Arial" w:eastAsia="Calibri" w:hAnsi="Arial" w:cs="Arial"/>
          <w:sz w:val="22"/>
          <w:szCs w:val="22"/>
        </w:rPr>
      </w:pPr>
      <w:r w:rsidRPr="00DC2DAF">
        <w:rPr>
          <w:rFonts w:ascii="Arial" w:eastAsia="Calibri" w:hAnsi="Arial" w:cs="Arial"/>
          <w:sz w:val="22"/>
          <w:szCs w:val="22"/>
        </w:rPr>
        <w:t>Research methodologies and analysis;</w:t>
      </w:r>
    </w:p>
    <w:p w14:paraId="1A77D110" w14:textId="77777777" w:rsidR="00DC2DAF" w:rsidRPr="00DC2DAF" w:rsidRDefault="00DC2DAF" w:rsidP="00DC2DAF">
      <w:pPr>
        <w:numPr>
          <w:ilvl w:val="0"/>
          <w:numId w:val="13"/>
        </w:numPr>
        <w:spacing w:line="360" w:lineRule="auto"/>
        <w:contextualSpacing/>
        <w:jc w:val="both"/>
        <w:rPr>
          <w:rFonts w:ascii="Arial" w:eastAsia="Calibri" w:hAnsi="Arial" w:cs="Arial"/>
          <w:sz w:val="22"/>
          <w:szCs w:val="22"/>
        </w:rPr>
      </w:pPr>
      <w:r w:rsidRPr="00DC2DAF">
        <w:rPr>
          <w:rFonts w:ascii="Arial" w:eastAsia="Calibri" w:hAnsi="Arial" w:cs="Arial"/>
          <w:sz w:val="22"/>
          <w:szCs w:val="22"/>
        </w:rPr>
        <w:t>Experience in policy development and Strategic Planning;</w:t>
      </w:r>
    </w:p>
    <w:p w14:paraId="019C21DE" w14:textId="77777777" w:rsidR="00DC2DAF" w:rsidRPr="00DC2DAF" w:rsidRDefault="00DC2DAF" w:rsidP="00DC2DAF">
      <w:pPr>
        <w:numPr>
          <w:ilvl w:val="0"/>
          <w:numId w:val="13"/>
        </w:numPr>
        <w:spacing w:line="360" w:lineRule="auto"/>
        <w:contextualSpacing/>
        <w:jc w:val="both"/>
        <w:rPr>
          <w:rFonts w:ascii="Arial" w:eastAsia="Calibri" w:hAnsi="Arial" w:cs="Arial"/>
          <w:sz w:val="22"/>
          <w:szCs w:val="22"/>
        </w:rPr>
      </w:pPr>
      <w:r w:rsidRPr="00DC2DAF">
        <w:rPr>
          <w:rFonts w:ascii="Arial" w:eastAsia="Calibri" w:hAnsi="Arial" w:cs="Arial"/>
          <w:sz w:val="22"/>
          <w:szCs w:val="22"/>
        </w:rPr>
        <w:t>Experience in project implementation, monitoring and reporting.</w:t>
      </w:r>
    </w:p>
    <w:p w14:paraId="5DCBE6F6" w14:textId="77777777" w:rsidR="00DC2DAF" w:rsidRPr="00DC2DAF" w:rsidRDefault="00DC2DAF" w:rsidP="00DC2DAF">
      <w:pPr>
        <w:numPr>
          <w:ilvl w:val="0"/>
          <w:numId w:val="13"/>
        </w:numPr>
        <w:spacing w:line="360" w:lineRule="auto"/>
        <w:contextualSpacing/>
        <w:jc w:val="both"/>
        <w:rPr>
          <w:rFonts w:ascii="Arial" w:eastAsia="Calibri" w:hAnsi="Arial" w:cs="Arial"/>
          <w:sz w:val="22"/>
          <w:szCs w:val="22"/>
        </w:rPr>
      </w:pPr>
      <w:r w:rsidRPr="00DC2DAF">
        <w:rPr>
          <w:rFonts w:ascii="Arial" w:eastAsia="Calibri" w:hAnsi="Arial" w:cs="Arial"/>
          <w:sz w:val="22"/>
          <w:szCs w:val="22"/>
        </w:rPr>
        <w:t>Experience in the built environment</w:t>
      </w:r>
    </w:p>
    <w:p w14:paraId="726856BD" w14:textId="77777777" w:rsidR="00DC2DAF" w:rsidRPr="00DC2DAF" w:rsidRDefault="00DC2DAF" w:rsidP="00DC2DAF">
      <w:pPr>
        <w:numPr>
          <w:ilvl w:val="0"/>
          <w:numId w:val="13"/>
        </w:numPr>
        <w:spacing w:line="360" w:lineRule="auto"/>
        <w:contextualSpacing/>
        <w:jc w:val="both"/>
        <w:rPr>
          <w:rFonts w:ascii="Arial" w:eastAsia="Calibri" w:hAnsi="Arial" w:cs="Arial"/>
          <w:sz w:val="22"/>
          <w:szCs w:val="22"/>
        </w:rPr>
      </w:pPr>
      <w:r w:rsidRPr="00DC2DAF">
        <w:rPr>
          <w:rFonts w:ascii="Arial" w:eastAsia="Calibri" w:hAnsi="Arial" w:cs="Arial"/>
          <w:sz w:val="22"/>
          <w:szCs w:val="22"/>
        </w:rPr>
        <w:t>Writing and Communication Skills</w:t>
      </w:r>
    </w:p>
    <w:p w14:paraId="27D48121" w14:textId="77777777" w:rsidR="00DC2DAF" w:rsidRPr="00DC2DAF" w:rsidRDefault="00DC2DAF" w:rsidP="00DC2DAF">
      <w:pPr>
        <w:numPr>
          <w:ilvl w:val="1"/>
          <w:numId w:val="13"/>
        </w:numPr>
        <w:spacing w:line="360" w:lineRule="auto"/>
        <w:contextualSpacing/>
        <w:jc w:val="both"/>
        <w:rPr>
          <w:rFonts w:ascii="Arial" w:eastAsia="Calibri" w:hAnsi="Arial" w:cs="Arial"/>
          <w:sz w:val="22"/>
          <w:szCs w:val="22"/>
        </w:rPr>
      </w:pPr>
      <w:r w:rsidRPr="00DC2DAF">
        <w:rPr>
          <w:rFonts w:ascii="Arial" w:eastAsia="Calibri" w:hAnsi="Arial" w:cs="Arial"/>
          <w:sz w:val="22"/>
          <w:szCs w:val="22"/>
        </w:rPr>
        <w:t>Good report writing and editing skills</w:t>
      </w:r>
    </w:p>
    <w:p w14:paraId="1E6A9B31" w14:textId="77777777" w:rsidR="00DC2DAF" w:rsidRPr="00DC2DAF" w:rsidRDefault="00DC2DAF" w:rsidP="00DC2DAF">
      <w:pPr>
        <w:numPr>
          <w:ilvl w:val="1"/>
          <w:numId w:val="13"/>
        </w:numPr>
        <w:spacing w:line="360" w:lineRule="auto"/>
        <w:contextualSpacing/>
        <w:jc w:val="both"/>
        <w:rPr>
          <w:rFonts w:ascii="Arial" w:eastAsia="Calibri" w:hAnsi="Arial" w:cs="Arial"/>
          <w:sz w:val="22"/>
          <w:szCs w:val="22"/>
        </w:rPr>
      </w:pPr>
      <w:r w:rsidRPr="00DC2DAF">
        <w:rPr>
          <w:rFonts w:ascii="Arial" w:eastAsia="Calibri" w:hAnsi="Arial" w:cs="Arial"/>
          <w:sz w:val="22"/>
          <w:szCs w:val="22"/>
        </w:rPr>
        <w:t>A good command of the English language</w:t>
      </w:r>
    </w:p>
    <w:p w14:paraId="7AD07639" w14:textId="77777777" w:rsidR="00DC2DAF" w:rsidRPr="00DC2DAF" w:rsidRDefault="00DC2DAF" w:rsidP="00DC2DAF">
      <w:pPr>
        <w:numPr>
          <w:ilvl w:val="0"/>
          <w:numId w:val="13"/>
        </w:numPr>
        <w:spacing w:line="360" w:lineRule="auto"/>
        <w:contextualSpacing/>
        <w:jc w:val="both"/>
        <w:rPr>
          <w:rFonts w:ascii="Arial" w:eastAsia="Calibri" w:hAnsi="Arial" w:cs="Arial"/>
          <w:sz w:val="22"/>
          <w:szCs w:val="22"/>
        </w:rPr>
      </w:pPr>
      <w:r w:rsidRPr="00DC2DAF">
        <w:rPr>
          <w:rFonts w:ascii="Arial" w:eastAsia="Calibri" w:hAnsi="Arial" w:cs="Arial"/>
          <w:sz w:val="22"/>
          <w:szCs w:val="22"/>
        </w:rPr>
        <w:t>All experts who have a crucial role in implementing the contract are referred to as key experts</w:t>
      </w:r>
    </w:p>
    <w:p w14:paraId="2A54573A" w14:textId="77777777" w:rsidR="00DC2DAF" w:rsidRPr="00DC2DAF" w:rsidRDefault="00DC2DAF" w:rsidP="00DC2DAF">
      <w:pPr>
        <w:spacing w:line="360" w:lineRule="auto"/>
        <w:jc w:val="both"/>
        <w:rPr>
          <w:rFonts w:ascii="Arial" w:eastAsia="Calibri" w:hAnsi="Arial" w:cs="Arial"/>
          <w:sz w:val="22"/>
          <w:szCs w:val="22"/>
        </w:rPr>
      </w:pPr>
    </w:p>
    <w:p w14:paraId="00A322EB" w14:textId="77777777" w:rsidR="00DC2DAF" w:rsidRPr="00354620" w:rsidRDefault="00DC2DAF" w:rsidP="00DC2DAF">
      <w:pPr>
        <w:pStyle w:val="Heading1"/>
        <w:keepNext w:val="0"/>
        <w:keepLines w:val="0"/>
        <w:numPr>
          <w:ilvl w:val="0"/>
          <w:numId w:val="2"/>
        </w:numPr>
        <w:tabs>
          <w:tab w:val="left" w:pos="7118"/>
        </w:tabs>
        <w:spacing w:before="0" w:line="360" w:lineRule="auto"/>
        <w:contextualSpacing/>
        <w:jc w:val="both"/>
        <w:rPr>
          <w:rFonts w:ascii="Arial" w:hAnsi="Arial" w:cs="Arial"/>
          <w:b/>
          <w:color w:val="auto"/>
          <w:sz w:val="22"/>
          <w:szCs w:val="22"/>
        </w:rPr>
      </w:pPr>
      <w:bookmarkStart w:id="39" w:name="_Toc101728524"/>
      <w:bookmarkStart w:id="40" w:name="_Toc105169996"/>
      <w:bookmarkStart w:id="41" w:name="_Toc105170511"/>
      <w:bookmarkStart w:id="42" w:name="_Toc105170548"/>
      <w:bookmarkStart w:id="43" w:name="_Toc114493288"/>
      <w:r w:rsidRPr="00354620">
        <w:rPr>
          <w:rFonts w:ascii="Arial" w:hAnsi="Arial" w:cs="Arial"/>
          <w:b/>
          <w:color w:val="auto"/>
          <w:sz w:val="22"/>
          <w:szCs w:val="22"/>
        </w:rPr>
        <w:t>TEAM COMPOSITION</w:t>
      </w:r>
      <w:bookmarkEnd w:id="39"/>
      <w:bookmarkEnd w:id="40"/>
      <w:bookmarkEnd w:id="41"/>
      <w:bookmarkEnd w:id="42"/>
      <w:bookmarkEnd w:id="43"/>
    </w:p>
    <w:p w14:paraId="0D7F327E" w14:textId="77777777" w:rsidR="00FD2124" w:rsidRPr="00FD2124" w:rsidRDefault="00FD2124" w:rsidP="00FD2124"/>
    <w:p w14:paraId="63C0CA30" w14:textId="77777777" w:rsidR="00DC2DAF" w:rsidRPr="00DC2DAF" w:rsidRDefault="00DC2DAF" w:rsidP="00DC2DAF">
      <w:pPr>
        <w:spacing w:line="360" w:lineRule="auto"/>
        <w:jc w:val="both"/>
        <w:rPr>
          <w:rFonts w:ascii="Arial" w:eastAsia="Calibri" w:hAnsi="Arial" w:cs="Arial"/>
          <w:sz w:val="22"/>
          <w:szCs w:val="22"/>
        </w:rPr>
      </w:pPr>
      <w:r w:rsidRPr="00DC2DAF">
        <w:rPr>
          <w:rFonts w:ascii="Arial" w:eastAsia="Calibri" w:hAnsi="Arial" w:cs="Arial"/>
          <w:sz w:val="22"/>
          <w:szCs w:val="22"/>
        </w:rPr>
        <w:t>The appointment of the Service Provider will be based on the strength of key experts’ curriculum vitae that will contribute to the successful execution of the project. The profiles of the key experts for this contract are as follows:</w:t>
      </w:r>
    </w:p>
    <w:p w14:paraId="7619848A" w14:textId="77777777" w:rsidR="00DC2DAF" w:rsidRPr="00DC2DAF" w:rsidRDefault="00DC2DAF" w:rsidP="00DC2DAF">
      <w:pPr>
        <w:spacing w:line="360" w:lineRule="auto"/>
        <w:jc w:val="both"/>
        <w:rPr>
          <w:rFonts w:ascii="Arial" w:eastAsia="Calibri" w:hAnsi="Arial" w:cs="Arial"/>
          <w:sz w:val="22"/>
          <w:szCs w:val="22"/>
        </w:rPr>
      </w:pPr>
    </w:p>
    <w:p w14:paraId="4BFE9645" w14:textId="77777777" w:rsidR="00DC2DAF" w:rsidRPr="00DC2DAF" w:rsidRDefault="00DC2DAF" w:rsidP="00DC2DAF">
      <w:pPr>
        <w:pStyle w:val="ListParagraph"/>
        <w:numPr>
          <w:ilvl w:val="0"/>
          <w:numId w:val="4"/>
        </w:numPr>
        <w:tabs>
          <w:tab w:val="left" w:pos="7118"/>
        </w:tabs>
        <w:spacing w:line="360" w:lineRule="auto"/>
        <w:jc w:val="both"/>
        <w:outlineLvl w:val="1"/>
        <w:rPr>
          <w:rFonts w:ascii="Arial" w:hAnsi="Arial" w:cs="Arial"/>
          <w:b/>
          <w:vanish/>
          <w:sz w:val="22"/>
          <w:szCs w:val="22"/>
        </w:rPr>
      </w:pPr>
      <w:bookmarkStart w:id="44" w:name="_Toc105170221"/>
      <w:bookmarkStart w:id="45" w:name="_Toc101728525"/>
      <w:bookmarkEnd w:id="44"/>
    </w:p>
    <w:p w14:paraId="00D7C3E4" w14:textId="77777777" w:rsidR="00DC2DAF" w:rsidRPr="00DC2DAF" w:rsidRDefault="00DC2DAF" w:rsidP="00DC2DAF">
      <w:pPr>
        <w:pStyle w:val="Heading2"/>
        <w:numPr>
          <w:ilvl w:val="1"/>
          <w:numId w:val="2"/>
        </w:numPr>
        <w:rPr>
          <w:sz w:val="22"/>
          <w:szCs w:val="22"/>
        </w:rPr>
      </w:pPr>
      <w:r w:rsidRPr="00DC2DAF">
        <w:rPr>
          <w:sz w:val="22"/>
          <w:szCs w:val="22"/>
        </w:rPr>
        <w:t>Team Leader</w:t>
      </w:r>
      <w:bookmarkEnd w:id="45"/>
    </w:p>
    <w:p w14:paraId="7082A7BD" w14:textId="77777777" w:rsidR="00DC2DAF" w:rsidRPr="00DC2DAF" w:rsidRDefault="00DC2DAF" w:rsidP="00DC2DAF">
      <w:pPr>
        <w:spacing w:line="360" w:lineRule="auto"/>
        <w:jc w:val="both"/>
        <w:rPr>
          <w:rFonts w:ascii="Arial" w:eastAsia="Calibri" w:hAnsi="Arial" w:cs="Arial"/>
          <w:sz w:val="22"/>
          <w:szCs w:val="22"/>
        </w:rPr>
      </w:pPr>
    </w:p>
    <w:p w14:paraId="5F69FA6A" w14:textId="77777777" w:rsidR="00DC2DAF" w:rsidRPr="00DC2DAF" w:rsidRDefault="00DC2DAF" w:rsidP="00DC2DAF">
      <w:pPr>
        <w:spacing w:line="360" w:lineRule="auto"/>
        <w:jc w:val="both"/>
        <w:rPr>
          <w:rFonts w:ascii="Arial" w:eastAsia="Calibri" w:hAnsi="Arial" w:cs="Arial"/>
          <w:sz w:val="22"/>
          <w:szCs w:val="22"/>
        </w:rPr>
      </w:pPr>
      <w:r w:rsidRPr="00DC2DAF">
        <w:rPr>
          <w:rFonts w:ascii="Arial" w:eastAsia="Calibri" w:hAnsi="Arial" w:cs="Arial"/>
          <w:sz w:val="22"/>
          <w:szCs w:val="22"/>
        </w:rPr>
        <w:t>The incumbent must be a Business Development Specialist with the following key qualification and experience:</w:t>
      </w:r>
    </w:p>
    <w:p w14:paraId="7FB8AA84" w14:textId="77777777" w:rsidR="00DC2DAF" w:rsidRPr="00DC2DAF" w:rsidRDefault="00DC2DAF" w:rsidP="00DC2DAF">
      <w:pPr>
        <w:pStyle w:val="ListParagraph"/>
        <w:numPr>
          <w:ilvl w:val="0"/>
          <w:numId w:val="15"/>
        </w:numPr>
        <w:spacing w:line="360" w:lineRule="auto"/>
        <w:jc w:val="both"/>
        <w:rPr>
          <w:rFonts w:ascii="Arial" w:eastAsia="Calibri" w:hAnsi="Arial" w:cs="Arial"/>
          <w:sz w:val="22"/>
          <w:szCs w:val="22"/>
        </w:rPr>
      </w:pPr>
      <w:r w:rsidRPr="00DC2DAF">
        <w:rPr>
          <w:rFonts w:ascii="Arial" w:eastAsia="Calibri" w:hAnsi="Arial" w:cs="Arial"/>
          <w:sz w:val="22"/>
          <w:szCs w:val="22"/>
        </w:rPr>
        <w:t>Post graduate qualification in Economics/Development Economics and related disciplines;</w:t>
      </w:r>
    </w:p>
    <w:p w14:paraId="6A728D60" w14:textId="77777777" w:rsidR="00DC2DAF" w:rsidRPr="00DC2DAF" w:rsidRDefault="00DC2DAF" w:rsidP="00DC2DAF">
      <w:pPr>
        <w:pStyle w:val="ListParagraph"/>
        <w:numPr>
          <w:ilvl w:val="0"/>
          <w:numId w:val="15"/>
        </w:numPr>
        <w:spacing w:line="360" w:lineRule="auto"/>
        <w:jc w:val="both"/>
        <w:rPr>
          <w:rFonts w:ascii="Arial" w:eastAsia="Calibri" w:hAnsi="Arial" w:cs="Arial"/>
          <w:sz w:val="22"/>
          <w:szCs w:val="22"/>
        </w:rPr>
      </w:pPr>
      <w:r w:rsidRPr="00DC2DAF">
        <w:rPr>
          <w:rFonts w:ascii="Arial" w:eastAsia="Calibri" w:hAnsi="Arial" w:cs="Arial"/>
          <w:sz w:val="22"/>
          <w:szCs w:val="22"/>
        </w:rPr>
        <w:t>Strong leadership qualities and the ability to communicate effectively;</w:t>
      </w:r>
    </w:p>
    <w:p w14:paraId="47A68CCB" w14:textId="77777777" w:rsidR="00DC2DAF" w:rsidRPr="00DC2DAF" w:rsidRDefault="00DC2DAF" w:rsidP="00DC2DAF">
      <w:pPr>
        <w:pStyle w:val="ListParagraph"/>
        <w:numPr>
          <w:ilvl w:val="0"/>
          <w:numId w:val="15"/>
        </w:numPr>
        <w:spacing w:line="360" w:lineRule="auto"/>
        <w:jc w:val="both"/>
        <w:rPr>
          <w:rFonts w:ascii="Arial" w:eastAsia="Calibri" w:hAnsi="Arial" w:cs="Arial"/>
          <w:sz w:val="22"/>
          <w:szCs w:val="22"/>
        </w:rPr>
      </w:pPr>
      <w:r w:rsidRPr="00DC2DAF">
        <w:rPr>
          <w:rFonts w:ascii="Arial" w:eastAsia="Calibri" w:hAnsi="Arial" w:cs="Arial"/>
          <w:sz w:val="22"/>
          <w:szCs w:val="22"/>
        </w:rPr>
        <w:t>Minimum 7 years practical and technical experience in macroeconomic policy development;</w:t>
      </w:r>
    </w:p>
    <w:p w14:paraId="5B741752" w14:textId="77777777" w:rsidR="00DC2DAF" w:rsidRPr="00DC2DAF" w:rsidRDefault="00DC2DAF" w:rsidP="00DC2DAF">
      <w:pPr>
        <w:pStyle w:val="ListParagraph"/>
        <w:numPr>
          <w:ilvl w:val="0"/>
          <w:numId w:val="15"/>
        </w:numPr>
        <w:spacing w:line="360" w:lineRule="auto"/>
        <w:jc w:val="both"/>
        <w:rPr>
          <w:rFonts w:ascii="Arial" w:eastAsia="Calibri" w:hAnsi="Arial" w:cs="Arial"/>
          <w:sz w:val="22"/>
          <w:szCs w:val="22"/>
        </w:rPr>
      </w:pPr>
      <w:r w:rsidRPr="00DC2DAF">
        <w:rPr>
          <w:rFonts w:ascii="Arial" w:eastAsia="Calibri" w:hAnsi="Arial" w:cs="Arial"/>
          <w:sz w:val="22"/>
          <w:szCs w:val="22"/>
        </w:rPr>
        <w:t>Knowledge of Forestry Beneficiation Industry, Local Economic Development, Industrial Sectors and clusters and Enterprise development issues;</w:t>
      </w:r>
    </w:p>
    <w:p w14:paraId="0FAF7AE3" w14:textId="77777777" w:rsidR="00DC2DAF" w:rsidRPr="00DC2DAF" w:rsidRDefault="00DC2DAF" w:rsidP="00DC2DAF">
      <w:pPr>
        <w:pStyle w:val="ListParagraph"/>
        <w:numPr>
          <w:ilvl w:val="0"/>
          <w:numId w:val="15"/>
        </w:numPr>
        <w:spacing w:line="360" w:lineRule="auto"/>
        <w:jc w:val="both"/>
        <w:rPr>
          <w:rFonts w:ascii="Arial" w:eastAsia="Calibri" w:hAnsi="Arial" w:cs="Arial"/>
          <w:sz w:val="22"/>
          <w:szCs w:val="22"/>
        </w:rPr>
      </w:pPr>
      <w:r w:rsidRPr="00DC2DAF">
        <w:rPr>
          <w:rFonts w:ascii="Arial" w:eastAsia="Calibri" w:hAnsi="Arial" w:cs="Arial"/>
          <w:sz w:val="22"/>
          <w:szCs w:val="22"/>
        </w:rPr>
        <w:t>High attention to detail and ability to prioritise workload, multi-task and work on tight deadlines;</w:t>
      </w:r>
    </w:p>
    <w:p w14:paraId="5A09FEA0" w14:textId="77777777" w:rsidR="00DC2DAF" w:rsidRPr="00DC2DAF" w:rsidRDefault="00DC2DAF" w:rsidP="00DC2DAF">
      <w:pPr>
        <w:pStyle w:val="ListParagraph"/>
        <w:numPr>
          <w:ilvl w:val="0"/>
          <w:numId w:val="15"/>
        </w:numPr>
        <w:spacing w:line="360" w:lineRule="auto"/>
        <w:jc w:val="both"/>
        <w:rPr>
          <w:rFonts w:ascii="Arial" w:eastAsia="Calibri" w:hAnsi="Arial" w:cs="Arial"/>
          <w:sz w:val="22"/>
          <w:szCs w:val="22"/>
        </w:rPr>
      </w:pPr>
      <w:r w:rsidRPr="00DC2DAF">
        <w:rPr>
          <w:rFonts w:ascii="Arial" w:eastAsia="Calibri" w:hAnsi="Arial" w:cs="Arial"/>
          <w:sz w:val="22"/>
          <w:szCs w:val="22"/>
        </w:rPr>
        <w:t>Strong understanding of provincial macroeconomic policies;</w:t>
      </w:r>
    </w:p>
    <w:p w14:paraId="4C7A27C0" w14:textId="77777777" w:rsidR="00DC2DAF" w:rsidRPr="00DC2DAF" w:rsidRDefault="00DC2DAF" w:rsidP="00DC2DAF">
      <w:pPr>
        <w:pStyle w:val="ListParagraph"/>
        <w:numPr>
          <w:ilvl w:val="0"/>
          <w:numId w:val="15"/>
        </w:numPr>
        <w:spacing w:line="360" w:lineRule="auto"/>
        <w:jc w:val="both"/>
        <w:rPr>
          <w:rFonts w:ascii="Arial" w:eastAsia="Calibri" w:hAnsi="Arial" w:cs="Arial"/>
          <w:sz w:val="22"/>
          <w:szCs w:val="22"/>
        </w:rPr>
      </w:pPr>
      <w:r w:rsidRPr="00DC2DAF">
        <w:rPr>
          <w:rFonts w:ascii="Arial" w:eastAsia="Calibri" w:hAnsi="Arial" w:cs="Arial"/>
          <w:sz w:val="22"/>
          <w:szCs w:val="22"/>
        </w:rPr>
        <w:lastRenderedPageBreak/>
        <w:t>Knowledge of public sector procurement policies;</w:t>
      </w:r>
    </w:p>
    <w:p w14:paraId="0553D29C" w14:textId="77777777" w:rsidR="00DC2DAF" w:rsidRPr="00DC2DAF" w:rsidRDefault="00DC2DAF" w:rsidP="00DC2DAF">
      <w:pPr>
        <w:spacing w:line="360" w:lineRule="auto"/>
        <w:ind w:left="360"/>
        <w:contextualSpacing/>
        <w:jc w:val="both"/>
        <w:rPr>
          <w:rFonts w:ascii="Arial" w:eastAsia="Calibri" w:hAnsi="Arial" w:cs="Arial"/>
          <w:sz w:val="22"/>
          <w:szCs w:val="22"/>
        </w:rPr>
      </w:pPr>
    </w:p>
    <w:p w14:paraId="7BC366B0" w14:textId="77777777" w:rsidR="00DC2DAF" w:rsidRPr="00DC2DAF" w:rsidRDefault="00DC2DAF" w:rsidP="00DC2DAF">
      <w:pPr>
        <w:pStyle w:val="Heading2"/>
        <w:numPr>
          <w:ilvl w:val="1"/>
          <w:numId w:val="2"/>
        </w:numPr>
        <w:rPr>
          <w:sz w:val="22"/>
          <w:szCs w:val="22"/>
        </w:rPr>
      </w:pPr>
      <w:bookmarkStart w:id="46" w:name="_Toc101728526"/>
      <w:r w:rsidRPr="00DC2DAF">
        <w:rPr>
          <w:sz w:val="22"/>
          <w:szCs w:val="22"/>
        </w:rPr>
        <w:t xml:space="preserve">Industrial Development/ </w:t>
      </w:r>
      <w:bookmarkEnd w:id="46"/>
      <w:r w:rsidRPr="00DC2DAF">
        <w:rPr>
          <w:sz w:val="22"/>
          <w:szCs w:val="22"/>
        </w:rPr>
        <w:t>Wood Science Specialist</w:t>
      </w:r>
    </w:p>
    <w:p w14:paraId="12475ABD" w14:textId="77777777" w:rsidR="00DC2DAF" w:rsidRPr="00DC2DAF" w:rsidRDefault="00DC2DAF" w:rsidP="00DC2DAF">
      <w:pPr>
        <w:pStyle w:val="ListParagraph"/>
        <w:numPr>
          <w:ilvl w:val="0"/>
          <w:numId w:val="16"/>
        </w:numPr>
        <w:spacing w:line="360" w:lineRule="auto"/>
        <w:jc w:val="both"/>
        <w:rPr>
          <w:rFonts w:ascii="Arial" w:eastAsia="Calibri" w:hAnsi="Arial" w:cs="Arial"/>
          <w:sz w:val="22"/>
          <w:szCs w:val="22"/>
        </w:rPr>
      </w:pPr>
      <w:r w:rsidRPr="00DC2DAF">
        <w:rPr>
          <w:rFonts w:ascii="Arial" w:eastAsia="Calibri" w:hAnsi="Arial" w:cs="Arial"/>
          <w:sz w:val="22"/>
          <w:szCs w:val="22"/>
        </w:rPr>
        <w:t>Relevant Development Economics qualification;</w:t>
      </w:r>
    </w:p>
    <w:p w14:paraId="5670AE3F" w14:textId="77777777" w:rsidR="00DC2DAF" w:rsidRPr="00DC2DAF" w:rsidRDefault="00DC2DAF" w:rsidP="00DC2DAF">
      <w:pPr>
        <w:pStyle w:val="ListParagraph"/>
        <w:numPr>
          <w:ilvl w:val="0"/>
          <w:numId w:val="16"/>
        </w:numPr>
        <w:spacing w:line="360" w:lineRule="auto"/>
        <w:jc w:val="both"/>
        <w:rPr>
          <w:rFonts w:ascii="Arial" w:eastAsia="Calibri" w:hAnsi="Arial" w:cs="Arial"/>
          <w:sz w:val="22"/>
          <w:szCs w:val="22"/>
        </w:rPr>
      </w:pPr>
      <w:r w:rsidRPr="00DC2DAF">
        <w:rPr>
          <w:rFonts w:ascii="Arial" w:eastAsia="Calibri" w:hAnsi="Arial" w:cs="Arial"/>
          <w:sz w:val="22"/>
          <w:szCs w:val="22"/>
        </w:rPr>
        <w:t>3-5 years’ experience in wood science, local economic development and macroeconomic policy analysis;</w:t>
      </w:r>
    </w:p>
    <w:p w14:paraId="3BD97975" w14:textId="77777777" w:rsidR="00DC2DAF" w:rsidRPr="00DC2DAF" w:rsidRDefault="00DC2DAF" w:rsidP="00DC2DAF">
      <w:pPr>
        <w:pStyle w:val="ListParagraph"/>
        <w:numPr>
          <w:ilvl w:val="0"/>
          <w:numId w:val="16"/>
        </w:numPr>
        <w:spacing w:line="360" w:lineRule="auto"/>
        <w:jc w:val="both"/>
        <w:rPr>
          <w:rFonts w:ascii="Arial" w:eastAsia="Calibri" w:hAnsi="Arial" w:cs="Arial"/>
          <w:sz w:val="22"/>
          <w:szCs w:val="22"/>
        </w:rPr>
      </w:pPr>
      <w:r w:rsidRPr="00DC2DAF">
        <w:rPr>
          <w:rFonts w:ascii="Arial" w:eastAsia="Calibri" w:hAnsi="Arial" w:cs="Arial"/>
          <w:sz w:val="22"/>
          <w:szCs w:val="22"/>
        </w:rPr>
        <w:t>Policy development, implementation, monitoring and reporting;</w:t>
      </w:r>
    </w:p>
    <w:p w14:paraId="21155DCA" w14:textId="77777777" w:rsidR="00DC2DAF" w:rsidRPr="00DC2DAF" w:rsidRDefault="00DC2DAF" w:rsidP="00DC2DAF">
      <w:pPr>
        <w:pStyle w:val="ListParagraph"/>
        <w:numPr>
          <w:ilvl w:val="0"/>
          <w:numId w:val="16"/>
        </w:numPr>
        <w:spacing w:line="360" w:lineRule="auto"/>
        <w:jc w:val="both"/>
        <w:rPr>
          <w:rFonts w:ascii="Arial" w:eastAsia="Calibri" w:hAnsi="Arial" w:cs="Arial"/>
          <w:sz w:val="22"/>
          <w:szCs w:val="22"/>
        </w:rPr>
      </w:pPr>
      <w:r w:rsidRPr="00DC2DAF">
        <w:rPr>
          <w:rFonts w:ascii="Arial" w:eastAsia="Calibri" w:hAnsi="Arial" w:cs="Arial"/>
          <w:sz w:val="22"/>
          <w:szCs w:val="22"/>
        </w:rPr>
        <w:t>Good analytical, writing and communication skills;</w:t>
      </w:r>
    </w:p>
    <w:p w14:paraId="4BBBD185" w14:textId="77777777" w:rsidR="00DC2DAF" w:rsidRPr="00DC2DAF" w:rsidRDefault="00DC2DAF" w:rsidP="00DC2DAF">
      <w:pPr>
        <w:pStyle w:val="ListParagraph"/>
        <w:numPr>
          <w:ilvl w:val="0"/>
          <w:numId w:val="16"/>
        </w:numPr>
        <w:spacing w:line="360" w:lineRule="auto"/>
        <w:jc w:val="both"/>
        <w:rPr>
          <w:rFonts w:ascii="Arial" w:eastAsia="Calibri" w:hAnsi="Arial" w:cs="Arial"/>
          <w:sz w:val="22"/>
          <w:szCs w:val="22"/>
        </w:rPr>
      </w:pPr>
      <w:r w:rsidRPr="00DC2DAF">
        <w:rPr>
          <w:rFonts w:ascii="Arial" w:eastAsia="Calibri" w:hAnsi="Arial" w:cs="Arial"/>
          <w:sz w:val="22"/>
          <w:szCs w:val="22"/>
        </w:rPr>
        <w:t>Knowledge of South Africa macroeconomic policies;</w:t>
      </w:r>
    </w:p>
    <w:p w14:paraId="7F61AB90" w14:textId="77777777" w:rsidR="00DC2DAF" w:rsidRPr="00DC2DAF" w:rsidRDefault="00DC2DAF" w:rsidP="00DC2DAF">
      <w:pPr>
        <w:pStyle w:val="ListParagraph"/>
        <w:numPr>
          <w:ilvl w:val="0"/>
          <w:numId w:val="16"/>
        </w:numPr>
        <w:spacing w:line="360" w:lineRule="auto"/>
        <w:jc w:val="both"/>
        <w:rPr>
          <w:rFonts w:ascii="Arial" w:eastAsia="Calibri" w:hAnsi="Arial" w:cs="Arial"/>
          <w:sz w:val="22"/>
          <w:szCs w:val="22"/>
        </w:rPr>
      </w:pPr>
      <w:r w:rsidRPr="00DC2DAF">
        <w:rPr>
          <w:rFonts w:ascii="Arial" w:eastAsia="Calibri" w:hAnsi="Arial" w:cs="Arial"/>
          <w:sz w:val="22"/>
          <w:szCs w:val="22"/>
        </w:rPr>
        <w:t>High attention to detail and ability to work to tight deadlines;</w:t>
      </w:r>
    </w:p>
    <w:p w14:paraId="60FFA1C1" w14:textId="77777777" w:rsidR="00DC2DAF" w:rsidRPr="00DC2DAF" w:rsidRDefault="00DC2DAF" w:rsidP="00DC2DAF">
      <w:pPr>
        <w:pStyle w:val="ListParagraph"/>
        <w:numPr>
          <w:ilvl w:val="0"/>
          <w:numId w:val="16"/>
        </w:numPr>
        <w:spacing w:line="360" w:lineRule="auto"/>
        <w:jc w:val="both"/>
        <w:rPr>
          <w:rFonts w:ascii="Arial" w:eastAsia="Calibri" w:hAnsi="Arial" w:cs="Arial"/>
          <w:sz w:val="22"/>
          <w:szCs w:val="22"/>
        </w:rPr>
      </w:pPr>
      <w:r w:rsidRPr="00DC2DAF">
        <w:rPr>
          <w:rFonts w:ascii="Arial" w:eastAsia="Calibri" w:hAnsi="Arial" w:cs="Arial"/>
          <w:sz w:val="22"/>
          <w:szCs w:val="22"/>
        </w:rPr>
        <w:t>Good analytical, writing and communication skills;</w:t>
      </w:r>
    </w:p>
    <w:p w14:paraId="49ED5F6D" w14:textId="77777777" w:rsidR="00DC2DAF" w:rsidRPr="00DC2DAF" w:rsidRDefault="00DC2DAF" w:rsidP="00DC2DAF">
      <w:pPr>
        <w:pStyle w:val="ListParagraph"/>
        <w:numPr>
          <w:ilvl w:val="0"/>
          <w:numId w:val="16"/>
        </w:numPr>
        <w:spacing w:line="360" w:lineRule="auto"/>
        <w:jc w:val="both"/>
        <w:rPr>
          <w:rFonts w:ascii="Arial" w:eastAsia="Calibri" w:hAnsi="Arial" w:cs="Arial"/>
          <w:sz w:val="22"/>
          <w:szCs w:val="22"/>
        </w:rPr>
      </w:pPr>
      <w:r w:rsidRPr="00DC2DAF">
        <w:rPr>
          <w:rFonts w:ascii="Arial" w:eastAsia="Calibri" w:hAnsi="Arial" w:cs="Arial"/>
          <w:sz w:val="22"/>
          <w:szCs w:val="22"/>
        </w:rPr>
        <w:t>Knowledge of forestry based industries and macroeconomic development policies;</w:t>
      </w:r>
    </w:p>
    <w:p w14:paraId="3272AB2B" w14:textId="77777777" w:rsidR="00DC2DAF" w:rsidRPr="00DC2DAF" w:rsidRDefault="00DC2DAF" w:rsidP="00DC2DAF">
      <w:pPr>
        <w:pStyle w:val="ListParagraph"/>
        <w:numPr>
          <w:ilvl w:val="0"/>
          <w:numId w:val="16"/>
        </w:numPr>
        <w:spacing w:line="360" w:lineRule="auto"/>
        <w:jc w:val="both"/>
        <w:rPr>
          <w:rFonts w:ascii="Arial" w:eastAsia="Calibri" w:hAnsi="Arial" w:cs="Arial"/>
          <w:sz w:val="22"/>
          <w:szCs w:val="22"/>
        </w:rPr>
      </w:pPr>
      <w:r w:rsidRPr="00DC2DAF">
        <w:rPr>
          <w:rFonts w:ascii="Arial" w:eastAsia="Calibri" w:hAnsi="Arial" w:cs="Arial"/>
          <w:sz w:val="22"/>
          <w:szCs w:val="22"/>
        </w:rPr>
        <w:t>Knowledge of public sector procurement policies;</w:t>
      </w:r>
    </w:p>
    <w:p w14:paraId="741D70E7" w14:textId="77777777" w:rsidR="00DC2DAF" w:rsidRPr="00DC2DAF" w:rsidRDefault="00DC2DAF" w:rsidP="00DC2DAF">
      <w:pPr>
        <w:pStyle w:val="ListParagraph"/>
        <w:numPr>
          <w:ilvl w:val="0"/>
          <w:numId w:val="16"/>
        </w:numPr>
        <w:spacing w:line="360" w:lineRule="auto"/>
        <w:jc w:val="both"/>
        <w:rPr>
          <w:rFonts w:ascii="Arial" w:eastAsia="Calibri" w:hAnsi="Arial" w:cs="Arial"/>
          <w:sz w:val="22"/>
          <w:szCs w:val="22"/>
        </w:rPr>
      </w:pPr>
      <w:r w:rsidRPr="00DC2DAF">
        <w:rPr>
          <w:rFonts w:ascii="Arial" w:eastAsia="Calibri" w:hAnsi="Arial" w:cs="Arial"/>
          <w:sz w:val="22"/>
          <w:szCs w:val="22"/>
        </w:rPr>
        <w:t>Strong administration skills.</w:t>
      </w:r>
    </w:p>
    <w:p w14:paraId="2881376B" w14:textId="77777777" w:rsidR="00DC2DAF" w:rsidRPr="00DC2DAF" w:rsidRDefault="00DC2DAF" w:rsidP="00DC2DAF">
      <w:pPr>
        <w:spacing w:line="360" w:lineRule="auto"/>
        <w:contextualSpacing/>
        <w:jc w:val="both"/>
        <w:outlineLvl w:val="2"/>
        <w:rPr>
          <w:rFonts w:ascii="Arial" w:eastAsia="Calibri" w:hAnsi="Arial" w:cs="Arial"/>
          <w:b/>
          <w:sz w:val="22"/>
          <w:szCs w:val="22"/>
        </w:rPr>
      </w:pPr>
      <w:bookmarkStart w:id="47" w:name="_Toc101728527"/>
    </w:p>
    <w:p w14:paraId="0037D420" w14:textId="77777777" w:rsidR="00DC2DAF" w:rsidRPr="00DC2DAF" w:rsidRDefault="00DC2DAF" w:rsidP="00DC2DAF">
      <w:pPr>
        <w:pStyle w:val="Heading2"/>
        <w:numPr>
          <w:ilvl w:val="1"/>
          <w:numId w:val="2"/>
        </w:numPr>
        <w:rPr>
          <w:sz w:val="22"/>
          <w:szCs w:val="22"/>
        </w:rPr>
      </w:pPr>
      <w:r w:rsidRPr="00DC2DAF">
        <w:rPr>
          <w:sz w:val="22"/>
          <w:szCs w:val="22"/>
        </w:rPr>
        <w:t>Sector Specialists/Architects or Built Environment Specialist</w:t>
      </w:r>
      <w:bookmarkEnd w:id="47"/>
      <w:r w:rsidRPr="00DC2DAF">
        <w:rPr>
          <w:sz w:val="22"/>
          <w:szCs w:val="22"/>
        </w:rPr>
        <w:t xml:space="preserve"> </w:t>
      </w:r>
    </w:p>
    <w:p w14:paraId="78D17157" w14:textId="77777777" w:rsidR="00DC2DAF" w:rsidRPr="00DC2DAF" w:rsidRDefault="00FD2124" w:rsidP="00DC2DAF">
      <w:pPr>
        <w:pStyle w:val="ListParagraph"/>
        <w:numPr>
          <w:ilvl w:val="0"/>
          <w:numId w:val="17"/>
        </w:numPr>
        <w:spacing w:line="360" w:lineRule="auto"/>
        <w:jc w:val="both"/>
        <w:rPr>
          <w:rFonts w:ascii="Arial" w:eastAsia="Calibri" w:hAnsi="Arial" w:cs="Arial"/>
          <w:sz w:val="22"/>
          <w:szCs w:val="22"/>
        </w:rPr>
      </w:pPr>
      <w:r>
        <w:rPr>
          <w:rFonts w:ascii="Arial" w:eastAsia="Calibri" w:hAnsi="Arial" w:cs="Arial"/>
          <w:sz w:val="22"/>
          <w:szCs w:val="22"/>
        </w:rPr>
        <w:t>Relevant tertiary qualification</w:t>
      </w:r>
    </w:p>
    <w:p w14:paraId="15F60CC6" w14:textId="77777777" w:rsidR="00DC2DAF" w:rsidRPr="00DC2DAF" w:rsidRDefault="00DC2DAF" w:rsidP="00DC2DAF">
      <w:pPr>
        <w:pStyle w:val="ListParagraph"/>
        <w:numPr>
          <w:ilvl w:val="0"/>
          <w:numId w:val="17"/>
        </w:numPr>
        <w:spacing w:line="360" w:lineRule="auto"/>
        <w:jc w:val="both"/>
        <w:rPr>
          <w:rFonts w:ascii="Arial" w:eastAsia="Calibri" w:hAnsi="Arial" w:cs="Arial"/>
          <w:sz w:val="22"/>
          <w:szCs w:val="22"/>
        </w:rPr>
      </w:pPr>
      <w:r w:rsidRPr="00DC2DAF">
        <w:rPr>
          <w:rFonts w:ascii="Arial" w:eastAsia="Calibri" w:hAnsi="Arial" w:cs="Arial"/>
          <w:sz w:val="22"/>
          <w:szCs w:val="22"/>
        </w:rPr>
        <w:t xml:space="preserve">3-5 years’ experience in industrial sector analysis specifically timber design, wood science specialist, design and built environment related work. </w:t>
      </w:r>
    </w:p>
    <w:p w14:paraId="1B54B4AA" w14:textId="77777777" w:rsidR="00DC2DAF" w:rsidRPr="00DC2DAF" w:rsidRDefault="00DC2DAF" w:rsidP="00DC2DAF">
      <w:pPr>
        <w:pStyle w:val="ListParagraph"/>
        <w:numPr>
          <w:ilvl w:val="0"/>
          <w:numId w:val="17"/>
        </w:numPr>
        <w:spacing w:line="360" w:lineRule="auto"/>
        <w:jc w:val="both"/>
        <w:rPr>
          <w:rFonts w:ascii="Arial" w:eastAsia="Calibri" w:hAnsi="Arial" w:cs="Arial"/>
          <w:sz w:val="22"/>
          <w:szCs w:val="22"/>
        </w:rPr>
      </w:pPr>
      <w:r w:rsidRPr="00DC2DAF">
        <w:rPr>
          <w:rFonts w:ascii="Arial" w:eastAsia="Calibri" w:hAnsi="Arial" w:cs="Arial"/>
          <w:sz w:val="22"/>
          <w:szCs w:val="22"/>
        </w:rPr>
        <w:t>Good analytical, writing and communication skills</w:t>
      </w:r>
    </w:p>
    <w:p w14:paraId="1BA3A218" w14:textId="77777777" w:rsidR="00DC2DAF" w:rsidRPr="00DC2DAF" w:rsidRDefault="00DC2DAF" w:rsidP="00DC2DAF">
      <w:pPr>
        <w:pStyle w:val="ListParagraph"/>
        <w:numPr>
          <w:ilvl w:val="0"/>
          <w:numId w:val="17"/>
        </w:numPr>
        <w:spacing w:line="360" w:lineRule="auto"/>
        <w:jc w:val="both"/>
        <w:rPr>
          <w:rFonts w:ascii="Arial" w:eastAsia="Calibri" w:hAnsi="Arial" w:cs="Arial"/>
          <w:sz w:val="22"/>
          <w:szCs w:val="22"/>
        </w:rPr>
      </w:pPr>
      <w:r w:rsidRPr="00DC2DAF">
        <w:rPr>
          <w:rFonts w:ascii="Arial" w:eastAsia="Calibri" w:hAnsi="Arial" w:cs="Arial"/>
          <w:sz w:val="22"/>
          <w:szCs w:val="22"/>
        </w:rPr>
        <w:t>Knowledge of forestry based resources sector/clusters policies</w:t>
      </w:r>
    </w:p>
    <w:p w14:paraId="6F8E3F5E" w14:textId="77777777" w:rsidR="00DC2DAF" w:rsidRPr="00DC2DAF" w:rsidRDefault="00DC2DAF" w:rsidP="00DC2DAF">
      <w:pPr>
        <w:pStyle w:val="ListParagraph"/>
        <w:numPr>
          <w:ilvl w:val="0"/>
          <w:numId w:val="17"/>
        </w:numPr>
        <w:spacing w:line="360" w:lineRule="auto"/>
        <w:jc w:val="both"/>
        <w:rPr>
          <w:rFonts w:ascii="Arial" w:eastAsia="Calibri" w:hAnsi="Arial" w:cs="Arial"/>
          <w:sz w:val="22"/>
          <w:szCs w:val="22"/>
        </w:rPr>
      </w:pPr>
      <w:r w:rsidRPr="00DC2DAF">
        <w:rPr>
          <w:rFonts w:ascii="Arial" w:eastAsia="Calibri" w:hAnsi="Arial" w:cs="Arial"/>
          <w:sz w:val="22"/>
          <w:szCs w:val="22"/>
        </w:rPr>
        <w:t>Knowledge of public sector procurement policies</w:t>
      </w:r>
    </w:p>
    <w:p w14:paraId="3F21F262" w14:textId="77777777" w:rsidR="00DC2DAF" w:rsidRPr="00DC2DAF" w:rsidRDefault="00DC2DAF" w:rsidP="00DC2DAF">
      <w:pPr>
        <w:pStyle w:val="ListParagraph"/>
        <w:numPr>
          <w:ilvl w:val="0"/>
          <w:numId w:val="17"/>
        </w:numPr>
        <w:spacing w:line="360" w:lineRule="auto"/>
        <w:jc w:val="both"/>
        <w:rPr>
          <w:rFonts w:ascii="Arial" w:eastAsia="Calibri" w:hAnsi="Arial" w:cs="Arial"/>
          <w:sz w:val="22"/>
          <w:szCs w:val="22"/>
        </w:rPr>
      </w:pPr>
      <w:r w:rsidRPr="00DC2DAF">
        <w:rPr>
          <w:rFonts w:ascii="Arial" w:eastAsia="Calibri" w:hAnsi="Arial" w:cs="Arial"/>
          <w:sz w:val="22"/>
          <w:szCs w:val="22"/>
        </w:rPr>
        <w:t>Strong administration skills</w:t>
      </w:r>
    </w:p>
    <w:p w14:paraId="145C6F8C" w14:textId="77777777" w:rsidR="00DC2DAF" w:rsidRPr="00DC2DAF" w:rsidRDefault="00DC2DAF" w:rsidP="00DC2DAF">
      <w:pPr>
        <w:spacing w:line="360" w:lineRule="auto"/>
        <w:jc w:val="both"/>
        <w:rPr>
          <w:rFonts w:ascii="Arial" w:eastAsia="Calibri" w:hAnsi="Arial" w:cs="Arial"/>
          <w:sz w:val="22"/>
          <w:szCs w:val="22"/>
        </w:rPr>
      </w:pPr>
    </w:p>
    <w:p w14:paraId="39300E73" w14:textId="77777777" w:rsidR="00DC2DAF" w:rsidRPr="00DC2DAF" w:rsidRDefault="00DC2DAF" w:rsidP="00DC2DAF">
      <w:pPr>
        <w:spacing w:line="360" w:lineRule="auto"/>
        <w:jc w:val="both"/>
        <w:rPr>
          <w:rFonts w:ascii="Arial" w:eastAsia="Calibri" w:hAnsi="Arial" w:cs="Arial"/>
          <w:sz w:val="22"/>
          <w:szCs w:val="22"/>
        </w:rPr>
      </w:pPr>
      <w:r w:rsidRPr="00DC2DAF">
        <w:rPr>
          <w:rFonts w:ascii="Arial" w:eastAsia="Calibri" w:hAnsi="Arial" w:cs="Arial"/>
          <w:sz w:val="22"/>
          <w:szCs w:val="22"/>
        </w:rPr>
        <w:t xml:space="preserve">The service provider based on the methodology and approach suggested may recommend additional key experts. In this regard, the service provider should justify and motivate the inclusion of any additional experts and include a detailed CV of the additional expert. </w:t>
      </w:r>
    </w:p>
    <w:p w14:paraId="03A71B49" w14:textId="77777777" w:rsidR="00DC2DAF" w:rsidRPr="00DC2DAF" w:rsidRDefault="00DC2DAF" w:rsidP="00DC2DAF">
      <w:pPr>
        <w:spacing w:line="360" w:lineRule="auto"/>
        <w:jc w:val="both"/>
        <w:rPr>
          <w:rFonts w:ascii="Arial" w:eastAsia="Calibri" w:hAnsi="Arial" w:cs="Arial"/>
          <w:sz w:val="22"/>
          <w:szCs w:val="22"/>
        </w:rPr>
      </w:pPr>
    </w:p>
    <w:p w14:paraId="3CCE7A44" w14:textId="77777777" w:rsidR="00DC2DAF" w:rsidRPr="00DC2DAF" w:rsidRDefault="00DC2DAF" w:rsidP="00DC2DAF">
      <w:pPr>
        <w:pStyle w:val="Heading2"/>
        <w:numPr>
          <w:ilvl w:val="1"/>
          <w:numId w:val="2"/>
        </w:numPr>
        <w:rPr>
          <w:sz w:val="22"/>
          <w:szCs w:val="22"/>
        </w:rPr>
      </w:pPr>
      <w:r w:rsidRPr="00DC2DAF">
        <w:rPr>
          <w:sz w:val="22"/>
          <w:szCs w:val="22"/>
        </w:rPr>
        <w:t>The proposed key staff for this project should comply with the following requirements:</w:t>
      </w:r>
    </w:p>
    <w:p w14:paraId="583545C3" w14:textId="77777777" w:rsidR="00DC2DAF" w:rsidRPr="00DC2DAF" w:rsidRDefault="00DC2DAF" w:rsidP="00DC2DAF">
      <w:pPr>
        <w:spacing w:line="360" w:lineRule="auto"/>
        <w:jc w:val="both"/>
        <w:rPr>
          <w:rFonts w:ascii="Arial" w:hAnsi="Arial" w:cs="Arial"/>
          <w:sz w:val="22"/>
          <w:szCs w:val="22"/>
        </w:rPr>
      </w:pPr>
      <w:r w:rsidRPr="00DC2DAF">
        <w:rPr>
          <w:rFonts w:ascii="Arial" w:hAnsi="Arial" w:cs="Arial"/>
          <w:sz w:val="22"/>
          <w:szCs w:val="22"/>
        </w:rPr>
        <w:t>For the purpose of this work, a service provider with the following competencies is required: For each expert proposed, a curriculum vitae, of no more than four pages, should be submitted.</w:t>
      </w:r>
    </w:p>
    <w:p w14:paraId="0EC2397C" w14:textId="77777777" w:rsidR="00DC2DAF" w:rsidRPr="00DC2DAF" w:rsidRDefault="00DC2DAF" w:rsidP="00DC2DAF">
      <w:pPr>
        <w:spacing w:line="360" w:lineRule="auto"/>
        <w:jc w:val="both"/>
        <w:rPr>
          <w:rFonts w:ascii="Arial" w:hAnsi="Arial" w:cs="Arial"/>
          <w:sz w:val="22"/>
          <w:szCs w:val="22"/>
        </w:rPr>
      </w:pPr>
    </w:p>
    <w:p w14:paraId="4C241640" w14:textId="77777777" w:rsidR="00DC2DAF" w:rsidRPr="00DC2DAF" w:rsidRDefault="00DC2DAF" w:rsidP="00DC2DAF">
      <w:pPr>
        <w:spacing w:line="360" w:lineRule="auto"/>
        <w:jc w:val="both"/>
        <w:rPr>
          <w:rFonts w:ascii="Arial" w:hAnsi="Arial" w:cs="Arial"/>
          <w:sz w:val="22"/>
          <w:szCs w:val="22"/>
        </w:rPr>
      </w:pPr>
      <w:r w:rsidRPr="00DC2DAF">
        <w:rPr>
          <w:rFonts w:ascii="Arial" w:hAnsi="Arial" w:cs="Arial"/>
          <w:sz w:val="22"/>
          <w:szCs w:val="22"/>
        </w:rPr>
        <w:lastRenderedPageBreak/>
        <w:t>This section specifies the expertise (qualifications, experience) required for each person assigned to the study.</w:t>
      </w:r>
    </w:p>
    <w:p w14:paraId="1F7664AD" w14:textId="77777777" w:rsidR="00DC2DAF" w:rsidRPr="00DC2DAF" w:rsidRDefault="00DC2DAF" w:rsidP="00DC2DAF">
      <w:pPr>
        <w:numPr>
          <w:ilvl w:val="0"/>
          <w:numId w:val="13"/>
        </w:numPr>
        <w:spacing w:line="360" w:lineRule="auto"/>
        <w:jc w:val="both"/>
        <w:rPr>
          <w:rFonts w:ascii="Arial" w:hAnsi="Arial" w:cs="Arial"/>
          <w:sz w:val="22"/>
          <w:szCs w:val="22"/>
        </w:rPr>
      </w:pPr>
      <w:r w:rsidRPr="00DC2DAF">
        <w:rPr>
          <w:rFonts w:ascii="Arial" w:hAnsi="Arial" w:cs="Arial"/>
          <w:sz w:val="22"/>
          <w:szCs w:val="22"/>
        </w:rPr>
        <w:t xml:space="preserve">Experience and knowledge of enterprise development </w:t>
      </w:r>
    </w:p>
    <w:p w14:paraId="1C010902" w14:textId="77777777" w:rsidR="00DC2DAF" w:rsidRPr="00DC2DAF" w:rsidRDefault="00DC2DAF" w:rsidP="00DC2DAF">
      <w:pPr>
        <w:numPr>
          <w:ilvl w:val="0"/>
          <w:numId w:val="13"/>
        </w:numPr>
        <w:spacing w:line="360" w:lineRule="auto"/>
        <w:jc w:val="both"/>
        <w:rPr>
          <w:rFonts w:ascii="Arial" w:hAnsi="Arial" w:cs="Arial"/>
          <w:sz w:val="22"/>
          <w:szCs w:val="22"/>
        </w:rPr>
      </w:pPr>
      <w:r w:rsidRPr="00DC2DAF">
        <w:rPr>
          <w:rFonts w:ascii="Arial" w:hAnsi="Arial" w:cs="Arial"/>
          <w:sz w:val="22"/>
          <w:szCs w:val="22"/>
        </w:rPr>
        <w:t>Strategy development and project experience; policy analysis and evaluation;</w:t>
      </w:r>
    </w:p>
    <w:p w14:paraId="6EC34221" w14:textId="77777777" w:rsidR="00DC2DAF" w:rsidRPr="00DC2DAF" w:rsidRDefault="00DC2DAF" w:rsidP="00DC2DAF">
      <w:pPr>
        <w:numPr>
          <w:ilvl w:val="0"/>
          <w:numId w:val="13"/>
        </w:numPr>
        <w:spacing w:line="360" w:lineRule="auto"/>
        <w:jc w:val="both"/>
        <w:rPr>
          <w:rFonts w:ascii="Arial" w:hAnsi="Arial" w:cs="Arial"/>
          <w:sz w:val="22"/>
          <w:szCs w:val="22"/>
        </w:rPr>
      </w:pPr>
      <w:r w:rsidRPr="00DC2DAF">
        <w:rPr>
          <w:rFonts w:ascii="Arial" w:hAnsi="Arial" w:cs="Arial"/>
          <w:sz w:val="22"/>
          <w:szCs w:val="22"/>
        </w:rPr>
        <w:t>A thorough understanding of regional, national and global economies and relevance in natural resource beneficiation and industrial policy development;</w:t>
      </w:r>
    </w:p>
    <w:p w14:paraId="53CCD2DD" w14:textId="77777777" w:rsidR="00DC2DAF" w:rsidRPr="00DC2DAF" w:rsidRDefault="00DC2DAF" w:rsidP="00DC2DAF">
      <w:pPr>
        <w:numPr>
          <w:ilvl w:val="0"/>
          <w:numId w:val="13"/>
        </w:numPr>
        <w:spacing w:line="360" w:lineRule="auto"/>
        <w:jc w:val="both"/>
        <w:rPr>
          <w:rFonts w:ascii="Arial" w:hAnsi="Arial" w:cs="Arial"/>
          <w:sz w:val="22"/>
          <w:szCs w:val="22"/>
        </w:rPr>
      </w:pPr>
      <w:r w:rsidRPr="00DC2DAF">
        <w:rPr>
          <w:rFonts w:ascii="Arial" w:hAnsi="Arial" w:cs="Arial"/>
          <w:sz w:val="22"/>
          <w:szCs w:val="22"/>
        </w:rPr>
        <w:t>A thorough understanding of forestry industry backward and forward linkages;</w:t>
      </w:r>
    </w:p>
    <w:p w14:paraId="73C25142" w14:textId="77777777" w:rsidR="00DC2DAF" w:rsidRPr="00DC2DAF" w:rsidRDefault="00DC2DAF" w:rsidP="00DC2DAF">
      <w:pPr>
        <w:numPr>
          <w:ilvl w:val="0"/>
          <w:numId w:val="13"/>
        </w:numPr>
        <w:spacing w:line="360" w:lineRule="auto"/>
        <w:jc w:val="both"/>
        <w:rPr>
          <w:rFonts w:ascii="Arial" w:hAnsi="Arial" w:cs="Arial"/>
          <w:sz w:val="22"/>
          <w:szCs w:val="22"/>
        </w:rPr>
      </w:pPr>
      <w:r w:rsidRPr="00DC2DAF">
        <w:rPr>
          <w:rFonts w:ascii="Arial" w:hAnsi="Arial" w:cs="Arial"/>
          <w:sz w:val="22"/>
          <w:szCs w:val="22"/>
        </w:rPr>
        <w:t>Experience in programme strategy or policy impact assessments;</w:t>
      </w:r>
    </w:p>
    <w:p w14:paraId="00B43D2D" w14:textId="77777777" w:rsidR="00DC2DAF" w:rsidRPr="00DC2DAF" w:rsidRDefault="00DC2DAF" w:rsidP="00DC2DAF">
      <w:pPr>
        <w:numPr>
          <w:ilvl w:val="0"/>
          <w:numId w:val="13"/>
        </w:numPr>
        <w:spacing w:line="360" w:lineRule="auto"/>
        <w:jc w:val="both"/>
        <w:rPr>
          <w:rFonts w:ascii="Arial" w:hAnsi="Arial" w:cs="Arial"/>
          <w:sz w:val="22"/>
          <w:szCs w:val="22"/>
        </w:rPr>
      </w:pPr>
      <w:r w:rsidRPr="00DC2DAF">
        <w:rPr>
          <w:rFonts w:ascii="Arial" w:hAnsi="Arial" w:cs="Arial"/>
          <w:sz w:val="22"/>
          <w:szCs w:val="22"/>
        </w:rPr>
        <w:t>Research methodologies and analysis;</w:t>
      </w:r>
    </w:p>
    <w:p w14:paraId="1D9BA5EA" w14:textId="77777777" w:rsidR="00DC2DAF" w:rsidRPr="00DC2DAF" w:rsidRDefault="00DC2DAF" w:rsidP="00DC2DAF">
      <w:pPr>
        <w:numPr>
          <w:ilvl w:val="0"/>
          <w:numId w:val="13"/>
        </w:numPr>
        <w:spacing w:line="360" w:lineRule="auto"/>
        <w:jc w:val="both"/>
        <w:rPr>
          <w:rFonts w:ascii="Arial" w:hAnsi="Arial" w:cs="Arial"/>
          <w:sz w:val="22"/>
          <w:szCs w:val="22"/>
        </w:rPr>
      </w:pPr>
      <w:r w:rsidRPr="00DC2DAF">
        <w:rPr>
          <w:rFonts w:ascii="Arial" w:hAnsi="Arial" w:cs="Arial"/>
          <w:sz w:val="22"/>
          <w:szCs w:val="22"/>
        </w:rPr>
        <w:t>Experience in policy development and Strategic Planning;</w:t>
      </w:r>
    </w:p>
    <w:p w14:paraId="7738CF2F" w14:textId="77777777" w:rsidR="00DC2DAF" w:rsidRPr="00DC2DAF" w:rsidRDefault="00DC2DAF" w:rsidP="00DC2DAF">
      <w:pPr>
        <w:numPr>
          <w:ilvl w:val="0"/>
          <w:numId w:val="13"/>
        </w:numPr>
        <w:spacing w:line="360" w:lineRule="auto"/>
        <w:jc w:val="both"/>
        <w:rPr>
          <w:rFonts w:ascii="Arial" w:hAnsi="Arial" w:cs="Arial"/>
          <w:sz w:val="22"/>
          <w:szCs w:val="22"/>
        </w:rPr>
      </w:pPr>
      <w:r w:rsidRPr="00DC2DAF">
        <w:rPr>
          <w:rFonts w:ascii="Arial" w:hAnsi="Arial" w:cs="Arial"/>
          <w:sz w:val="22"/>
          <w:szCs w:val="22"/>
        </w:rPr>
        <w:t>Experience in project implementation, monitoring and reporting.</w:t>
      </w:r>
    </w:p>
    <w:p w14:paraId="597126DC" w14:textId="77777777" w:rsidR="00DC2DAF" w:rsidRPr="00DC2DAF" w:rsidRDefault="00DC2DAF" w:rsidP="00DC2DAF">
      <w:pPr>
        <w:numPr>
          <w:ilvl w:val="0"/>
          <w:numId w:val="13"/>
        </w:numPr>
        <w:spacing w:line="360" w:lineRule="auto"/>
        <w:jc w:val="both"/>
        <w:rPr>
          <w:rFonts w:ascii="Arial" w:hAnsi="Arial" w:cs="Arial"/>
          <w:sz w:val="22"/>
          <w:szCs w:val="22"/>
        </w:rPr>
      </w:pPr>
      <w:r w:rsidRPr="00DC2DAF">
        <w:rPr>
          <w:rFonts w:ascii="Arial" w:hAnsi="Arial" w:cs="Arial"/>
          <w:sz w:val="22"/>
          <w:szCs w:val="22"/>
        </w:rPr>
        <w:t>Experience in the built environment</w:t>
      </w:r>
    </w:p>
    <w:p w14:paraId="64ECB3FD" w14:textId="77777777" w:rsidR="00DC2DAF" w:rsidRPr="00DC2DAF" w:rsidRDefault="00DC2DAF" w:rsidP="00DC2DAF">
      <w:pPr>
        <w:numPr>
          <w:ilvl w:val="0"/>
          <w:numId w:val="13"/>
        </w:numPr>
        <w:spacing w:line="360" w:lineRule="auto"/>
        <w:jc w:val="both"/>
        <w:rPr>
          <w:rFonts w:ascii="Arial" w:hAnsi="Arial" w:cs="Arial"/>
          <w:sz w:val="22"/>
          <w:szCs w:val="22"/>
        </w:rPr>
      </w:pPr>
      <w:r w:rsidRPr="00DC2DAF">
        <w:rPr>
          <w:rFonts w:ascii="Arial" w:hAnsi="Arial" w:cs="Arial"/>
          <w:sz w:val="22"/>
          <w:szCs w:val="22"/>
        </w:rPr>
        <w:t>Writing and Communication Skills</w:t>
      </w:r>
    </w:p>
    <w:p w14:paraId="67C1EA97" w14:textId="77777777" w:rsidR="00DC2DAF" w:rsidRPr="00DC2DAF" w:rsidRDefault="00DC2DAF" w:rsidP="00DC2DAF">
      <w:pPr>
        <w:numPr>
          <w:ilvl w:val="1"/>
          <w:numId w:val="13"/>
        </w:numPr>
        <w:spacing w:line="360" w:lineRule="auto"/>
        <w:jc w:val="both"/>
        <w:rPr>
          <w:rFonts w:ascii="Arial" w:hAnsi="Arial" w:cs="Arial"/>
          <w:sz w:val="22"/>
          <w:szCs w:val="22"/>
        </w:rPr>
      </w:pPr>
      <w:r w:rsidRPr="00DC2DAF">
        <w:rPr>
          <w:rFonts w:ascii="Arial" w:hAnsi="Arial" w:cs="Arial"/>
          <w:sz w:val="22"/>
          <w:szCs w:val="22"/>
        </w:rPr>
        <w:t>Good report writing and editing skills</w:t>
      </w:r>
    </w:p>
    <w:p w14:paraId="1551A276" w14:textId="77777777" w:rsidR="00DC2DAF" w:rsidRPr="00DC2DAF" w:rsidRDefault="00DC2DAF" w:rsidP="00DC2DAF">
      <w:pPr>
        <w:numPr>
          <w:ilvl w:val="1"/>
          <w:numId w:val="13"/>
        </w:numPr>
        <w:spacing w:line="360" w:lineRule="auto"/>
        <w:jc w:val="both"/>
        <w:rPr>
          <w:rFonts w:ascii="Arial" w:hAnsi="Arial" w:cs="Arial"/>
          <w:sz w:val="22"/>
          <w:szCs w:val="22"/>
        </w:rPr>
      </w:pPr>
      <w:r w:rsidRPr="00DC2DAF">
        <w:rPr>
          <w:rFonts w:ascii="Arial" w:hAnsi="Arial" w:cs="Arial"/>
          <w:sz w:val="22"/>
          <w:szCs w:val="22"/>
        </w:rPr>
        <w:t>A good command of the English language</w:t>
      </w:r>
    </w:p>
    <w:p w14:paraId="77D24927" w14:textId="77777777" w:rsidR="00DC2DAF" w:rsidRPr="00DC2DAF" w:rsidRDefault="00DC2DAF" w:rsidP="00DC2DAF">
      <w:pPr>
        <w:numPr>
          <w:ilvl w:val="0"/>
          <w:numId w:val="13"/>
        </w:numPr>
        <w:spacing w:line="360" w:lineRule="auto"/>
        <w:jc w:val="both"/>
        <w:rPr>
          <w:rFonts w:ascii="Arial" w:hAnsi="Arial" w:cs="Arial"/>
          <w:sz w:val="22"/>
          <w:szCs w:val="22"/>
        </w:rPr>
      </w:pPr>
      <w:r w:rsidRPr="00DC2DAF">
        <w:rPr>
          <w:rFonts w:ascii="Arial" w:hAnsi="Arial" w:cs="Arial"/>
          <w:sz w:val="22"/>
          <w:szCs w:val="22"/>
        </w:rPr>
        <w:t>All experts who have a crucial role in implementing the contract are referred to as key experts</w:t>
      </w:r>
    </w:p>
    <w:p w14:paraId="594D5786" w14:textId="77777777" w:rsidR="00DC2DAF" w:rsidRPr="00DC2DAF" w:rsidRDefault="00DC2DAF" w:rsidP="00DC2DAF">
      <w:pPr>
        <w:spacing w:line="360" w:lineRule="auto"/>
        <w:jc w:val="both"/>
        <w:rPr>
          <w:rFonts w:ascii="Arial" w:hAnsi="Arial" w:cs="Arial"/>
          <w:sz w:val="22"/>
          <w:szCs w:val="22"/>
        </w:rPr>
      </w:pPr>
    </w:p>
    <w:p w14:paraId="0723A15A" w14:textId="77777777" w:rsidR="00DC2DAF" w:rsidRPr="00DC2DAF" w:rsidRDefault="00DC2DAF" w:rsidP="00DC2DAF">
      <w:pPr>
        <w:spacing w:line="360" w:lineRule="auto"/>
        <w:jc w:val="both"/>
        <w:rPr>
          <w:rFonts w:ascii="Arial" w:hAnsi="Arial" w:cs="Arial"/>
          <w:sz w:val="22"/>
          <w:szCs w:val="22"/>
        </w:rPr>
      </w:pPr>
      <w:r w:rsidRPr="00DC2DAF">
        <w:rPr>
          <w:rFonts w:ascii="Arial" w:hAnsi="Arial" w:cs="Arial"/>
          <w:sz w:val="22"/>
          <w:szCs w:val="22"/>
        </w:rPr>
        <w:t xml:space="preserve">The service provider based on the methodology and approach suggested may recommend additional key experts. In this regard the service provider should justify and motivate the inclusion of any additional experts and provide a detailed CV of the additional experts. The proposal should provide a detailed description of the CV to be submitted in the attached format - </w:t>
      </w:r>
      <w:r w:rsidRPr="00DC2DAF">
        <w:rPr>
          <w:rFonts w:ascii="Arial" w:hAnsi="Arial" w:cs="Arial"/>
          <w:b/>
          <w:sz w:val="22"/>
          <w:szCs w:val="22"/>
        </w:rPr>
        <w:t>Annexure 1: Format for Submission of CVs.</w:t>
      </w:r>
    </w:p>
    <w:p w14:paraId="7CF19BDC" w14:textId="77777777" w:rsidR="00DC2DAF" w:rsidRPr="00DC2DAF" w:rsidRDefault="00DC2DAF" w:rsidP="00DC2DAF">
      <w:pPr>
        <w:spacing w:line="360" w:lineRule="auto"/>
        <w:ind w:left="1134"/>
        <w:jc w:val="both"/>
        <w:rPr>
          <w:rFonts w:ascii="Arial" w:hAnsi="Arial" w:cs="Arial"/>
          <w:sz w:val="22"/>
          <w:szCs w:val="22"/>
        </w:rPr>
      </w:pPr>
    </w:p>
    <w:p w14:paraId="5BF54087" w14:textId="77777777" w:rsidR="00DC2DAF" w:rsidRPr="00DC2DAF" w:rsidRDefault="00DC2DAF" w:rsidP="00DC2DAF">
      <w:pPr>
        <w:spacing w:line="360" w:lineRule="auto"/>
        <w:jc w:val="both"/>
        <w:rPr>
          <w:rFonts w:ascii="Arial" w:hAnsi="Arial" w:cs="Arial"/>
          <w:sz w:val="22"/>
          <w:szCs w:val="22"/>
        </w:rPr>
      </w:pPr>
      <w:r w:rsidRPr="00DC2DAF">
        <w:rPr>
          <w:rFonts w:ascii="Arial" w:hAnsi="Arial" w:cs="Arial"/>
          <w:sz w:val="22"/>
          <w:szCs w:val="22"/>
        </w:rPr>
        <w:t>The bidding company must be in existence for at least 7 with 3-5 years’</w:t>
      </w:r>
      <w:r w:rsidRPr="00DC2DAF">
        <w:rPr>
          <w:rFonts w:ascii="Arial" w:hAnsi="Arial" w:cs="Arial"/>
          <w:b/>
          <w:sz w:val="22"/>
          <w:szCs w:val="22"/>
        </w:rPr>
        <w:t xml:space="preserve"> </w:t>
      </w:r>
      <w:r w:rsidRPr="00DC2DAF">
        <w:rPr>
          <w:rFonts w:ascii="Arial" w:hAnsi="Arial" w:cs="Arial"/>
          <w:sz w:val="22"/>
          <w:szCs w:val="22"/>
        </w:rPr>
        <w:t>relevant experience in delivering the required service:</w:t>
      </w:r>
    </w:p>
    <w:p w14:paraId="6AB973C0" w14:textId="77777777" w:rsidR="00DC2DAF" w:rsidRPr="00DC2DAF" w:rsidRDefault="00DC2DAF" w:rsidP="00DC2DAF">
      <w:pPr>
        <w:pStyle w:val="ListParagraph"/>
        <w:numPr>
          <w:ilvl w:val="0"/>
          <w:numId w:val="18"/>
        </w:numPr>
        <w:spacing w:line="360" w:lineRule="auto"/>
        <w:jc w:val="both"/>
        <w:rPr>
          <w:rFonts w:ascii="Arial" w:hAnsi="Arial" w:cs="Arial"/>
          <w:sz w:val="22"/>
          <w:szCs w:val="22"/>
        </w:rPr>
      </w:pPr>
      <w:r w:rsidRPr="00DC2DAF">
        <w:rPr>
          <w:rFonts w:ascii="Arial" w:hAnsi="Arial" w:cs="Arial"/>
          <w:sz w:val="22"/>
          <w:szCs w:val="22"/>
        </w:rPr>
        <w:t>Proof of the number of years’ in existence should be provided by submission of a copy of the CIPC certificate or any other relevant registration document;</w:t>
      </w:r>
    </w:p>
    <w:p w14:paraId="679A7E7D" w14:textId="77777777" w:rsidR="00DC2DAF" w:rsidRPr="00DC2DAF" w:rsidRDefault="00DC2DAF" w:rsidP="00DC2DAF">
      <w:pPr>
        <w:pStyle w:val="ListParagraph"/>
        <w:numPr>
          <w:ilvl w:val="0"/>
          <w:numId w:val="18"/>
        </w:numPr>
        <w:spacing w:line="360" w:lineRule="auto"/>
        <w:jc w:val="both"/>
        <w:rPr>
          <w:rFonts w:ascii="Arial" w:hAnsi="Arial" w:cs="Arial"/>
          <w:sz w:val="22"/>
          <w:szCs w:val="22"/>
        </w:rPr>
      </w:pPr>
      <w:r w:rsidRPr="00DC2DAF">
        <w:rPr>
          <w:rFonts w:ascii="Arial" w:hAnsi="Arial" w:cs="Arial"/>
          <w:sz w:val="22"/>
          <w:szCs w:val="22"/>
        </w:rPr>
        <w:t xml:space="preserve">Proof of relevant experience should be provided by means of cases studies detailing the type of project, the period of the project, the magnitude of the project and the result of the project.  Reference letters from former clients will be an added advantage. </w:t>
      </w:r>
    </w:p>
    <w:p w14:paraId="2CF37746" w14:textId="77777777" w:rsidR="00DC2DAF" w:rsidRPr="00DC2DAF" w:rsidRDefault="00DC2DAF" w:rsidP="00DC2DAF">
      <w:pPr>
        <w:pStyle w:val="ListParagraph"/>
        <w:spacing w:line="360" w:lineRule="auto"/>
        <w:jc w:val="both"/>
        <w:rPr>
          <w:rFonts w:ascii="Arial" w:hAnsi="Arial" w:cs="Arial"/>
          <w:sz w:val="22"/>
          <w:szCs w:val="22"/>
        </w:rPr>
      </w:pPr>
    </w:p>
    <w:p w14:paraId="1333878F" w14:textId="77777777" w:rsidR="00DC2DAF" w:rsidRDefault="00DC2DAF" w:rsidP="001D6D09">
      <w:pPr>
        <w:spacing w:line="360" w:lineRule="auto"/>
        <w:jc w:val="both"/>
        <w:rPr>
          <w:rFonts w:ascii="Arial" w:hAnsi="Arial" w:cs="Arial"/>
          <w:sz w:val="22"/>
          <w:szCs w:val="22"/>
        </w:rPr>
      </w:pPr>
      <w:r w:rsidRPr="00DC2DAF">
        <w:rPr>
          <w:rFonts w:ascii="Arial" w:hAnsi="Arial" w:cs="Arial"/>
          <w:b/>
          <w:sz w:val="22"/>
          <w:szCs w:val="22"/>
        </w:rPr>
        <w:lastRenderedPageBreak/>
        <w:t>NB</w:t>
      </w:r>
      <w:r w:rsidRPr="00DC2DAF">
        <w:rPr>
          <w:rFonts w:ascii="Arial" w:hAnsi="Arial" w:cs="Arial"/>
          <w:sz w:val="22"/>
          <w:szCs w:val="22"/>
        </w:rPr>
        <w:t xml:space="preserve">: </w:t>
      </w:r>
      <w:r w:rsidRPr="00DC2DAF">
        <w:rPr>
          <w:rFonts w:ascii="Arial" w:hAnsi="Arial" w:cs="Arial"/>
          <w:b/>
          <w:sz w:val="22"/>
          <w:szCs w:val="22"/>
        </w:rPr>
        <w:t>TIPS</w:t>
      </w:r>
      <w:r w:rsidRPr="00DC2DAF">
        <w:rPr>
          <w:rFonts w:ascii="Arial" w:hAnsi="Arial" w:cs="Arial"/>
          <w:sz w:val="22"/>
          <w:szCs w:val="22"/>
        </w:rPr>
        <w:t xml:space="preserve"> reserves the right to vet all documentation and information provided by bidders to prove their relevant experience and ability to perform the service.</w:t>
      </w:r>
      <w:bookmarkStart w:id="48" w:name="_Toc97551769"/>
    </w:p>
    <w:p w14:paraId="3AE4253C" w14:textId="77777777" w:rsidR="001D6D09" w:rsidRPr="00DC2DAF" w:rsidRDefault="001D6D09" w:rsidP="001D6D09">
      <w:pPr>
        <w:spacing w:line="360" w:lineRule="auto"/>
        <w:jc w:val="both"/>
        <w:rPr>
          <w:rFonts w:ascii="Arial" w:hAnsi="Arial" w:cs="Arial"/>
          <w:sz w:val="22"/>
          <w:szCs w:val="22"/>
        </w:rPr>
      </w:pPr>
    </w:p>
    <w:p w14:paraId="5D752FAF" w14:textId="77777777" w:rsidR="00DC2DAF" w:rsidRPr="00354620" w:rsidRDefault="00DC2DAF" w:rsidP="00DC2DAF">
      <w:pPr>
        <w:pStyle w:val="Heading1"/>
        <w:keepNext w:val="0"/>
        <w:keepLines w:val="0"/>
        <w:numPr>
          <w:ilvl w:val="0"/>
          <w:numId w:val="2"/>
        </w:numPr>
        <w:tabs>
          <w:tab w:val="left" w:pos="7118"/>
        </w:tabs>
        <w:spacing w:before="0" w:line="360" w:lineRule="auto"/>
        <w:contextualSpacing/>
        <w:jc w:val="both"/>
        <w:rPr>
          <w:rFonts w:ascii="Arial" w:hAnsi="Arial" w:cs="Arial"/>
          <w:b/>
          <w:color w:val="auto"/>
          <w:sz w:val="22"/>
          <w:szCs w:val="22"/>
        </w:rPr>
      </w:pPr>
      <w:bookmarkStart w:id="49" w:name="_Toc114493289"/>
      <w:bookmarkStart w:id="50" w:name="_Toc105169998"/>
      <w:bookmarkStart w:id="51" w:name="_Toc105170513"/>
      <w:bookmarkStart w:id="52" w:name="_Toc105170550"/>
      <w:r w:rsidRPr="00354620">
        <w:rPr>
          <w:rFonts w:ascii="Arial" w:hAnsi="Arial" w:cs="Arial"/>
          <w:b/>
          <w:color w:val="auto"/>
          <w:sz w:val="22"/>
          <w:szCs w:val="22"/>
        </w:rPr>
        <w:t>REPORTING</w:t>
      </w:r>
      <w:bookmarkEnd w:id="49"/>
    </w:p>
    <w:p w14:paraId="73B331F3" w14:textId="77777777" w:rsidR="001D6D09" w:rsidRPr="001D6D09" w:rsidRDefault="001D6D09" w:rsidP="001D6D09"/>
    <w:p w14:paraId="3C902E44" w14:textId="77777777" w:rsidR="00DC2DAF" w:rsidRDefault="00DC2DAF" w:rsidP="00DC2DAF">
      <w:pPr>
        <w:spacing w:line="360" w:lineRule="auto"/>
        <w:jc w:val="both"/>
        <w:rPr>
          <w:rFonts w:ascii="Arial" w:hAnsi="Arial" w:cs="Arial"/>
          <w:sz w:val="22"/>
          <w:szCs w:val="22"/>
        </w:rPr>
      </w:pPr>
      <w:r w:rsidRPr="00DC2DAF">
        <w:rPr>
          <w:rFonts w:ascii="Arial" w:hAnsi="Arial" w:cs="Arial"/>
          <w:sz w:val="22"/>
          <w:szCs w:val="22"/>
        </w:rPr>
        <w:t xml:space="preserve">TIPS, the dtic and the Department of Human Settlements will jointly form a Steering Committee to oversee the project with specified Project Manager and Project team as the contact for the service provider to report on progress of the project within the stipulated timeframes. The reports will be required to be documented in a specific format as provided by the Project Manager. </w:t>
      </w:r>
    </w:p>
    <w:p w14:paraId="024BAB44" w14:textId="77777777" w:rsidR="001D6D09" w:rsidRPr="00DC2DAF" w:rsidRDefault="001D6D09" w:rsidP="00DC2DAF">
      <w:pPr>
        <w:spacing w:line="360" w:lineRule="auto"/>
        <w:jc w:val="both"/>
        <w:rPr>
          <w:rFonts w:ascii="Arial" w:hAnsi="Arial" w:cs="Arial"/>
          <w:sz w:val="22"/>
          <w:szCs w:val="22"/>
        </w:rPr>
      </w:pPr>
    </w:p>
    <w:p w14:paraId="2BF60AE6" w14:textId="77777777" w:rsidR="00DC2DAF" w:rsidRPr="00DC2DAF" w:rsidRDefault="00DC2DAF" w:rsidP="00DC2DAF">
      <w:pPr>
        <w:spacing w:line="360" w:lineRule="auto"/>
        <w:jc w:val="both"/>
        <w:rPr>
          <w:rFonts w:ascii="Arial" w:hAnsi="Arial" w:cs="Arial"/>
          <w:color w:val="000000" w:themeColor="text1"/>
          <w:sz w:val="22"/>
          <w:szCs w:val="22"/>
        </w:rPr>
      </w:pPr>
      <w:r w:rsidRPr="00DC2DAF">
        <w:rPr>
          <w:rFonts w:ascii="Arial" w:hAnsi="Arial" w:cs="Arial"/>
          <w:color w:val="000000" w:themeColor="text1"/>
          <w:sz w:val="22"/>
          <w:szCs w:val="22"/>
        </w:rPr>
        <w:t xml:space="preserve">The service provider must provide the </w:t>
      </w:r>
      <w:r w:rsidRPr="00DC2DAF">
        <w:rPr>
          <w:rFonts w:ascii="Arial" w:hAnsi="Arial" w:cs="Arial"/>
          <w:b/>
          <w:bCs/>
          <w:color w:val="000000" w:themeColor="text1"/>
          <w:sz w:val="22"/>
          <w:szCs w:val="22"/>
        </w:rPr>
        <w:t xml:space="preserve">Project Manager and Project team </w:t>
      </w:r>
      <w:r w:rsidRPr="00DC2DAF">
        <w:rPr>
          <w:rFonts w:ascii="Arial" w:hAnsi="Arial" w:cs="Arial"/>
          <w:color w:val="000000" w:themeColor="text1"/>
          <w:sz w:val="22"/>
          <w:szCs w:val="22"/>
        </w:rPr>
        <w:t>with a project plan indicating time frames, processes of implementation and provide reports, evaluation and statistical data.</w:t>
      </w:r>
    </w:p>
    <w:p w14:paraId="190CE011" w14:textId="77777777" w:rsidR="001D6D09" w:rsidRDefault="00DC2DAF" w:rsidP="00DC2DAF">
      <w:pPr>
        <w:spacing w:line="360" w:lineRule="auto"/>
        <w:jc w:val="both"/>
        <w:rPr>
          <w:rFonts w:ascii="Arial" w:hAnsi="Arial" w:cs="Arial"/>
          <w:bCs/>
          <w:color w:val="000000" w:themeColor="text1"/>
          <w:sz w:val="22"/>
          <w:szCs w:val="22"/>
        </w:rPr>
      </w:pPr>
      <w:r w:rsidRPr="00DC2DAF">
        <w:rPr>
          <w:rFonts w:ascii="Arial" w:hAnsi="Arial" w:cs="Arial"/>
          <w:bCs/>
          <w:color w:val="000000" w:themeColor="text1"/>
          <w:sz w:val="22"/>
          <w:szCs w:val="22"/>
        </w:rPr>
        <w:t xml:space="preserve">The </w:t>
      </w:r>
      <w:r w:rsidRPr="00DC2DAF">
        <w:rPr>
          <w:rFonts w:ascii="Arial" w:hAnsi="Arial" w:cs="Arial"/>
          <w:b/>
          <w:color w:val="000000" w:themeColor="text1"/>
          <w:sz w:val="22"/>
          <w:szCs w:val="22"/>
        </w:rPr>
        <w:t xml:space="preserve">Steering Committee </w:t>
      </w:r>
      <w:r w:rsidRPr="00DC2DAF">
        <w:rPr>
          <w:rFonts w:ascii="Arial" w:hAnsi="Arial" w:cs="Arial"/>
          <w:bCs/>
          <w:color w:val="000000" w:themeColor="text1"/>
          <w:sz w:val="22"/>
          <w:szCs w:val="22"/>
        </w:rPr>
        <w:t xml:space="preserve">will evaluate each phase </w:t>
      </w:r>
      <w:r w:rsidR="001D6D09">
        <w:rPr>
          <w:rFonts w:ascii="Arial" w:hAnsi="Arial" w:cs="Arial"/>
          <w:bCs/>
          <w:color w:val="000000" w:themeColor="text1"/>
          <w:sz w:val="22"/>
          <w:szCs w:val="22"/>
        </w:rPr>
        <w:t>before any payment is approved.</w:t>
      </w:r>
      <w:r w:rsidRPr="00DC2DAF">
        <w:rPr>
          <w:rFonts w:ascii="Arial" w:hAnsi="Arial" w:cs="Arial"/>
          <w:bCs/>
          <w:color w:val="000000" w:themeColor="text1"/>
          <w:sz w:val="22"/>
          <w:szCs w:val="22"/>
        </w:rPr>
        <w:t xml:space="preserve"> </w:t>
      </w:r>
    </w:p>
    <w:p w14:paraId="1DFCB3BC" w14:textId="77777777" w:rsidR="001D6D09" w:rsidRDefault="001D6D09" w:rsidP="00DC2DAF">
      <w:pPr>
        <w:spacing w:line="360" w:lineRule="auto"/>
        <w:jc w:val="both"/>
        <w:rPr>
          <w:rFonts w:ascii="Arial" w:hAnsi="Arial" w:cs="Arial"/>
          <w:bCs/>
          <w:color w:val="000000" w:themeColor="text1"/>
          <w:sz w:val="22"/>
          <w:szCs w:val="22"/>
        </w:rPr>
      </w:pPr>
    </w:p>
    <w:p w14:paraId="0287F8AF" w14:textId="77777777" w:rsidR="00DC2DAF" w:rsidRPr="00DC2DAF" w:rsidRDefault="00DC2DAF" w:rsidP="00DC2DAF">
      <w:pPr>
        <w:spacing w:line="360" w:lineRule="auto"/>
        <w:jc w:val="both"/>
        <w:rPr>
          <w:rFonts w:ascii="Arial" w:hAnsi="Arial" w:cs="Arial"/>
          <w:color w:val="000000" w:themeColor="text1"/>
          <w:sz w:val="22"/>
          <w:szCs w:val="22"/>
        </w:rPr>
      </w:pPr>
      <w:r w:rsidRPr="00DC2DAF">
        <w:rPr>
          <w:rFonts w:ascii="Arial" w:hAnsi="Arial" w:cs="Arial"/>
          <w:color w:val="000000" w:themeColor="text1"/>
          <w:sz w:val="22"/>
          <w:szCs w:val="22"/>
        </w:rPr>
        <w:t>The final report should be presented to the Steering Committee</w:t>
      </w:r>
      <w:r w:rsidRPr="00DC2DAF">
        <w:rPr>
          <w:rFonts w:ascii="Arial" w:hAnsi="Arial" w:cs="Arial"/>
          <w:b/>
          <w:bCs/>
          <w:color w:val="000000" w:themeColor="text1"/>
          <w:sz w:val="22"/>
          <w:szCs w:val="22"/>
        </w:rPr>
        <w:t>.</w:t>
      </w:r>
      <w:r w:rsidRPr="00DC2DAF">
        <w:rPr>
          <w:rFonts w:ascii="Arial" w:hAnsi="Arial" w:cs="Arial"/>
          <w:color w:val="000000" w:themeColor="text1"/>
          <w:sz w:val="22"/>
          <w:szCs w:val="22"/>
        </w:rPr>
        <w:t xml:space="preserve"> All meetings are to be arranged by the Service Provider who is expected to keep the record of such meetings and to deliver the record of a meeting within 10 working days of it having taken place.  </w:t>
      </w:r>
    </w:p>
    <w:p w14:paraId="355C0CB2" w14:textId="77777777" w:rsidR="00DC2DAF" w:rsidRPr="00DC2DAF" w:rsidRDefault="00DC2DAF" w:rsidP="00DC2DAF">
      <w:pPr>
        <w:pStyle w:val="Header"/>
        <w:spacing w:line="360" w:lineRule="auto"/>
        <w:jc w:val="both"/>
        <w:rPr>
          <w:rFonts w:ascii="Arial" w:hAnsi="Arial" w:cs="Arial"/>
          <w:color w:val="000000" w:themeColor="text1"/>
          <w:sz w:val="22"/>
          <w:szCs w:val="22"/>
        </w:rPr>
      </w:pPr>
    </w:p>
    <w:p w14:paraId="275FC835" w14:textId="77777777" w:rsidR="00DC2DAF" w:rsidRPr="00DC2DAF" w:rsidRDefault="00DC2DAF" w:rsidP="00DC2DAF">
      <w:pPr>
        <w:spacing w:line="360" w:lineRule="auto"/>
        <w:jc w:val="both"/>
        <w:rPr>
          <w:rFonts w:ascii="Arial" w:hAnsi="Arial" w:cs="Arial"/>
          <w:color w:val="000000" w:themeColor="text1"/>
          <w:sz w:val="22"/>
          <w:szCs w:val="22"/>
        </w:rPr>
      </w:pPr>
      <w:r w:rsidRPr="00DC2DAF">
        <w:rPr>
          <w:rFonts w:ascii="Arial" w:hAnsi="Arial" w:cs="Arial"/>
          <w:color w:val="000000" w:themeColor="text1"/>
          <w:sz w:val="22"/>
          <w:szCs w:val="22"/>
        </w:rPr>
        <w:t xml:space="preserve">On conclusion of the project, a meeting will be held between the service provider and the key stakeholders who will be identified by the Steering Committee. </w:t>
      </w:r>
    </w:p>
    <w:p w14:paraId="209064EF" w14:textId="77777777" w:rsidR="00DC2DAF" w:rsidRPr="00354620" w:rsidRDefault="00DC2DAF" w:rsidP="00DC2DAF">
      <w:pPr>
        <w:pStyle w:val="Heading1"/>
        <w:keepLines w:val="0"/>
        <w:numPr>
          <w:ilvl w:val="0"/>
          <w:numId w:val="2"/>
        </w:numPr>
        <w:spacing w:after="240" w:line="360" w:lineRule="auto"/>
        <w:ind w:left="0" w:firstLine="0"/>
        <w:jc w:val="both"/>
        <w:rPr>
          <w:rFonts w:ascii="Arial" w:hAnsi="Arial" w:cs="Arial"/>
          <w:b/>
          <w:color w:val="auto"/>
          <w:sz w:val="22"/>
          <w:szCs w:val="22"/>
        </w:rPr>
      </w:pPr>
      <w:bookmarkStart w:id="53" w:name="_Toc114493290"/>
      <w:r w:rsidRPr="00354620">
        <w:rPr>
          <w:rFonts w:ascii="Arial" w:hAnsi="Arial" w:cs="Arial"/>
          <w:b/>
          <w:color w:val="auto"/>
          <w:sz w:val="22"/>
          <w:szCs w:val="22"/>
        </w:rPr>
        <w:t>PROPOSAL REQUIREMENTS</w:t>
      </w:r>
      <w:bookmarkEnd w:id="53"/>
    </w:p>
    <w:p w14:paraId="5E7CE9D5" w14:textId="77777777" w:rsidR="00DC2DAF" w:rsidRPr="00DC2DAF" w:rsidRDefault="00DC2DAF" w:rsidP="00DC2DAF">
      <w:pPr>
        <w:spacing w:line="360" w:lineRule="auto"/>
        <w:jc w:val="both"/>
        <w:rPr>
          <w:rFonts w:ascii="Arial" w:hAnsi="Arial" w:cs="Arial"/>
          <w:bCs/>
          <w:color w:val="000000" w:themeColor="text1"/>
          <w:sz w:val="22"/>
          <w:szCs w:val="22"/>
        </w:rPr>
      </w:pPr>
      <w:r w:rsidRPr="00DC2DAF">
        <w:rPr>
          <w:rFonts w:ascii="Arial" w:hAnsi="Arial" w:cs="Arial"/>
          <w:bCs/>
          <w:color w:val="000000" w:themeColor="text1"/>
          <w:sz w:val="22"/>
          <w:szCs w:val="22"/>
        </w:rPr>
        <w:t>The proposal will comprise the following elements:</w:t>
      </w:r>
    </w:p>
    <w:p w14:paraId="79237561" w14:textId="77777777" w:rsidR="00DC2DAF" w:rsidRPr="00DC2DAF" w:rsidRDefault="00DC2DAF" w:rsidP="00DC2DAF">
      <w:pPr>
        <w:numPr>
          <w:ilvl w:val="0"/>
          <w:numId w:val="21"/>
        </w:numPr>
        <w:spacing w:line="360" w:lineRule="auto"/>
        <w:jc w:val="both"/>
        <w:rPr>
          <w:rFonts w:ascii="Arial" w:hAnsi="Arial" w:cs="Arial"/>
          <w:color w:val="000000" w:themeColor="text1"/>
          <w:sz w:val="22"/>
          <w:szCs w:val="22"/>
        </w:rPr>
      </w:pPr>
      <w:r w:rsidRPr="00DC2DAF">
        <w:rPr>
          <w:rFonts w:ascii="Arial" w:hAnsi="Arial" w:cs="Arial"/>
          <w:bCs/>
          <w:color w:val="000000" w:themeColor="text1"/>
          <w:sz w:val="22"/>
          <w:szCs w:val="22"/>
        </w:rPr>
        <w:t>Understanding of the Programme Context and the Assignment</w:t>
      </w:r>
    </w:p>
    <w:p w14:paraId="605B04BF" w14:textId="77777777" w:rsidR="00DC2DAF" w:rsidRPr="00DC2DAF" w:rsidRDefault="00DC2DAF" w:rsidP="00DC2DAF">
      <w:pPr>
        <w:numPr>
          <w:ilvl w:val="0"/>
          <w:numId w:val="21"/>
        </w:numPr>
        <w:spacing w:line="360" w:lineRule="auto"/>
        <w:jc w:val="both"/>
        <w:rPr>
          <w:rFonts w:ascii="Arial" w:hAnsi="Arial" w:cs="Arial"/>
          <w:bCs/>
          <w:color w:val="000000" w:themeColor="text1"/>
          <w:sz w:val="22"/>
          <w:szCs w:val="22"/>
        </w:rPr>
      </w:pPr>
      <w:r w:rsidRPr="00DC2DAF">
        <w:rPr>
          <w:rFonts w:ascii="Arial" w:hAnsi="Arial" w:cs="Arial"/>
          <w:bCs/>
          <w:color w:val="000000" w:themeColor="text1"/>
          <w:sz w:val="22"/>
          <w:szCs w:val="22"/>
        </w:rPr>
        <w:t>Organisation and methodology</w:t>
      </w:r>
    </w:p>
    <w:p w14:paraId="1ED1ECA1" w14:textId="77777777" w:rsidR="00DC2DAF" w:rsidRPr="00DC2DAF" w:rsidRDefault="00DC2DAF" w:rsidP="00DC2DAF">
      <w:pPr>
        <w:numPr>
          <w:ilvl w:val="0"/>
          <w:numId w:val="21"/>
        </w:numPr>
        <w:spacing w:line="360" w:lineRule="auto"/>
        <w:jc w:val="both"/>
        <w:rPr>
          <w:rFonts w:ascii="Arial" w:hAnsi="Arial" w:cs="Arial"/>
          <w:bCs/>
          <w:color w:val="000000" w:themeColor="text1"/>
          <w:sz w:val="22"/>
          <w:szCs w:val="22"/>
        </w:rPr>
      </w:pPr>
      <w:r w:rsidRPr="00DC2DAF">
        <w:rPr>
          <w:rFonts w:ascii="Arial" w:hAnsi="Arial" w:cs="Arial"/>
          <w:bCs/>
          <w:color w:val="000000" w:themeColor="text1"/>
          <w:sz w:val="22"/>
          <w:szCs w:val="22"/>
        </w:rPr>
        <w:t xml:space="preserve">Proposed Team Composition and Key Experts Profile </w:t>
      </w:r>
    </w:p>
    <w:p w14:paraId="766F9CC6" w14:textId="77777777" w:rsidR="00DC2DAF" w:rsidRPr="00DC2DAF" w:rsidRDefault="00DC2DAF" w:rsidP="00DC2DAF">
      <w:pPr>
        <w:keepNext/>
        <w:numPr>
          <w:ilvl w:val="0"/>
          <w:numId w:val="22"/>
        </w:numPr>
        <w:spacing w:line="360" w:lineRule="auto"/>
        <w:jc w:val="both"/>
        <w:rPr>
          <w:rFonts w:ascii="Arial" w:hAnsi="Arial" w:cs="Arial"/>
          <w:bCs/>
          <w:color w:val="000000" w:themeColor="text1"/>
          <w:sz w:val="22"/>
          <w:szCs w:val="22"/>
        </w:rPr>
      </w:pPr>
      <w:r w:rsidRPr="00DC2DAF">
        <w:rPr>
          <w:rFonts w:ascii="Arial" w:hAnsi="Arial" w:cs="Arial"/>
          <w:bCs/>
          <w:color w:val="000000" w:themeColor="text1"/>
          <w:sz w:val="22"/>
          <w:szCs w:val="22"/>
        </w:rPr>
        <w:t xml:space="preserve">Financial proposal with a budget breakdown and a cash flow forecast </w:t>
      </w:r>
    </w:p>
    <w:p w14:paraId="32DE524A" w14:textId="77777777" w:rsidR="00DC2DAF" w:rsidRPr="00DC2DAF" w:rsidRDefault="00DC2DAF" w:rsidP="00DC2DAF">
      <w:pPr>
        <w:keepNext/>
        <w:numPr>
          <w:ilvl w:val="0"/>
          <w:numId w:val="22"/>
        </w:numPr>
        <w:spacing w:line="360" w:lineRule="auto"/>
        <w:jc w:val="both"/>
        <w:rPr>
          <w:rFonts w:ascii="Arial" w:hAnsi="Arial" w:cs="Arial"/>
          <w:bCs/>
          <w:color w:val="000000" w:themeColor="text1"/>
          <w:sz w:val="22"/>
          <w:szCs w:val="22"/>
        </w:rPr>
      </w:pPr>
      <w:r w:rsidRPr="00DC2DAF">
        <w:rPr>
          <w:rFonts w:ascii="Arial" w:hAnsi="Arial" w:cs="Arial"/>
          <w:bCs/>
          <w:color w:val="000000" w:themeColor="text1"/>
          <w:sz w:val="22"/>
          <w:szCs w:val="22"/>
        </w:rPr>
        <w:t>Attachment of the BEE certificate</w:t>
      </w:r>
    </w:p>
    <w:p w14:paraId="1607AC30" w14:textId="77777777" w:rsidR="00DC2DAF" w:rsidRPr="00DC2DAF" w:rsidRDefault="00DC2DAF" w:rsidP="00DC2DAF">
      <w:pPr>
        <w:spacing w:line="360" w:lineRule="auto"/>
        <w:jc w:val="both"/>
        <w:rPr>
          <w:rFonts w:ascii="Arial" w:hAnsi="Arial" w:cs="Arial"/>
          <w:bCs/>
          <w:color w:val="000000" w:themeColor="text1"/>
          <w:sz w:val="22"/>
          <w:szCs w:val="22"/>
        </w:rPr>
      </w:pPr>
    </w:p>
    <w:p w14:paraId="3F6575F8" w14:textId="77777777" w:rsidR="00DC2DAF" w:rsidRPr="00DC2DAF" w:rsidRDefault="00DC2DAF" w:rsidP="00DC2DAF">
      <w:pPr>
        <w:keepNext/>
        <w:spacing w:line="360" w:lineRule="auto"/>
        <w:jc w:val="both"/>
        <w:rPr>
          <w:rFonts w:ascii="Arial" w:hAnsi="Arial" w:cs="Arial"/>
          <w:bCs/>
          <w:color w:val="000000" w:themeColor="text1"/>
          <w:sz w:val="22"/>
          <w:szCs w:val="22"/>
        </w:rPr>
      </w:pPr>
      <w:r w:rsidRPr="00DC2DAF">
        <w:rPr>
          <w:rFonts w:ascii="Arial" w:hAnsi="Arial" w:cs="Arial"/>
          <w:bCs/>
          <w:color w:val="000000" w:themeColor="text1"/>
          <w:sz w:val="22"/>
          <w:szCs w:val="22"/>
        </w:rPr>
        <w:lastRenderedPageBreak/>
        <w:t xml:space="preserve">The </w:t>
      </w:r>
      <w:r w:rsidRPr="00DC2DAF">
        <w:rPr>
          <w:rFonts w:ascii="Arial" w:hAnsi="Arial" w:cs="Arial"/>
          <w:b/>
          <w:color w:val="000000" w:themeColor="text1"/>
          <w:sz w:val="22"/>
          <w:szCs w:val="22"/>
        </w:rPr>
        <w:t>budget breakdown</w:t>
      </w:r>
      <w:r w:rsidRPr="00DC2DAF">
        <w:rPr>
          <w:rFonts w:ascii="Arial" w:hAnsi="Arial" w:cs="Arial"/>
          <w:bCs/>
          <w:color w:val="000000" w:themeColor="text1"/>
          <w:sz w:val="22"/>
          <w:szCs w:val="22"/>
        </w:rPr>
        <w:t xml:space="preserve"> will include:</w:t>
      </w:r>
    </w:p>
    <w:p w14:paraId="326B7E57" w14:textId="77777777" w:rsidR="00DC2DAF" w:rsidRPr="00DC2DAF" w:rsidRDefault="00DC2DAF" w:rsidP="00DC2DAF">
      <w:pPr>
        <w:keepNext/>
        <w:numPr>
          <w:ilvl w:val="0"/>
          <w:numId w:val="23"/>
        </w:numPr>
        <w:spacing w:line="360" w:lineRule="auto"/>
        <w:jc w:val="both"/>
        <w:rPr>
          <w:rFonts w:ascii="Arial" w:hAnsi="Arial" w:cs="Arial"/>
          <w:bCs/>
          <w:color w:val="000000" w:themeColor="text1"/>
          <w:sz w:val="22"/>
          <w:szCs w:val="22"/>
        </w:rPr>
      </w:pPr>
      <w:r w:rsidRPr="00DC2DAF">
        <w:rPr>
          <w:rFonts w:ascii="Arial" w:hAnsi="Arial" w:cs="Arial"/>
          <w:bCs/>
          <w:color w:val="000000" w:themeColor="text1"/>
          <w:sz w:val="22"/>
          <w:szCs w:val="22"/>
        </w:rPr>
        <w:t>The estimated number of days per expert and other personnel and fee rate per expert/personnel and output.</w:t>
      </w:r>
    </w:p>
    <w:p w14:paraId="60DAA1E0" w14:textId="77777777" w:rsidR="00DC2DAF" w:rsidRPr="00DC2DAF" w:rsidRDefault="00DC2DAF" w:rsidP="00DC2DAF">
      <w:pPr>
        <w:keepNext/>
        <w:numPr>
          <w:ilvl w:val="0"/>
          <w:numId w:val="23"/>
        </w:numPr>
        <w:spacing w:line="360" w:lineRule="auto"/>
        <w:jc w:val="both"/>
        <w:rPr>
          <w:rFonts w:ascii="Arial" w:hAnsi="Arial" w:cs="Arial"/>
          <w:bCs/>
          <w:color w:val="000000" w:themeColor="text1"/>
          <w:sz w:val="22"/>
          <w:szCs w:val="22"/>
        </w:rPr>
      </w:pPr>
      <w:r w:rsidRPr="00DC2DAF">
        <w:rPr>
          <w:rFonts w:ascii="Arial" w:hAnsi="Arial" w:cs="Arial"/>
          <w:bCs/>
          <w:color w:val="000000" w:themeColor="text1"/>
          <w:sz w:val="22"/>
          <w:szCs w:val="22"/>
        </w:rPr>
        <w:t>The incidental and disbursement costs (including travel, stationery etc. as well as outsourced or insourced costs not covered by key expert fee days) per output.</w:t>
      </w:r>
    </w:p>
    <w:p w14:paraId="3E80F926" w14:textId="77777777" w:rsidR="00DC2DAF" w:rsidRDefault="00DC2DAF" w:rsidP="00DC2DAF">
      <w:pPr>
        <w:keepNext/>
        <w:numPr>
          <w:ilvl w:val="0"/>
          <w:numId w:val="23"/>
        </w:numPr>
        <w:spacing w:line="360" w:lineRule="auto"/>
        <w:jc w:val="both"/>
        <w:rPr>
          <w:rFonts w:ascii="Arial" w:hAnsi="Arial" w:cs="Arial"/>
          <w:bCs/>
          <w:color w:val="000000" w:themeColor="text1"/>
          <w:sz w:val="22"/>
          <w:szCs w:val="22"/>
        </w:rPr>
      </w:pPr>
      <w:r w:rsidRPr="00DC2DAF">
        <w:rPr>
          <w:rFonts w:ascii="Arial" w:hAnsi="Arial" w:cs="Arial"/>
          <w:bCs/>
          <w:color w:val="000000" w:themeColor="text1"/>
          <w:sz w:val="22"/>
          <w:szCs w:val="22"/>
        </w:rPr>
        <w:t>Any additional costs.</w:t>
      </w:r>
    </w:p>
    <w:p w14:paraId="74E2FA6C" w14:textId="77777777" w:rsidR="00024B02" w:rsidRPr="00024B02" w:rsidRDefault="00024B02" w:rsidP="00024B02">
      <w:pPr>
        <w:keepNext/>
        <w:spacing w:line="360" w:lineRule="auto"/>
        <w:jc w:val="both"/>
        <w:rPr>
          <w:rFonts w:ascii="Arial" w:hAnsi="Arial" w:cs="Arial"/>
          <w:bCs/>
          <w:color w:val="000000" w:themeColor="text1"/>
          <w:sz w:val="22"/>
          <w:szCs w:val="22"/>
        </w:rPr>
      </w:pPr>
      <w:r>
        <w:rPr>
          <w:rFonts w:ascii="Arial" w:hAnsi="Arial" w:cs="Arial"/>
          <w:b/>
          <w:bCs/>
          <w:color w:val="000000" w:themeColor="text1"/>
          <w:sz w:val="22"/>
          <w:szCs w:val="22"/>
        </w:rPr>
        <w:t xml:space="preserve">Please Note: </w:t>
      </w:r>
      <w:r w:rsidRPr="00024B02">
        <w:rPr>
          <w:rFonts w:ascii="Arial" w:hAnsi="Arial" w:cs="Arial"/>
          <w:sz w:val="22"/>
          <w:szCs w:val="22"/>
        </w:rPr>
        <w:t>Proposals with a budget over R1.5mil (incl. VAT) will not be considered</w:t>
      </w:r>
      <w:r>
        <w:rPr>
          <w:rFonts w:ascii="Arial" w:hAnsi="Arial" w:cs="Arial"/>
          <w:sz w:val="22"/>
          <w:szCs w:val="22"/>
        </w:rPr>
        <w:t>.</w:t>
      </w:r>
    </w:p>
    <w:p w14:paraId="42ADF659" w14:textId="77777777" w:rsidR="00DC2DAF" w:rsidRPr="00354620" w:rsidRDefault="00DC2DAF" w:rsidP="00DC2DAF">
      <w:pPr>
        <w:pStyle w:val="Heading1"/>
        <w:keepLines w:val="0"/>
        <w:numPr>
          <w:ilvl w:val="0"/>
          <w:numId w:val="2"/>
        </w:numPr>
        <w:spacing w:after="240" w:line="360" w:lineRule="auto"/>
        <w:ind w:left="0" w:firstLine="0"/>
        <w:jc w:val="both"/>
        <w:rPr>
          <w:rFonts w:ascii="Arial" w:hAnsi="Arial" w:cs="Arial"/>
          <w:b/>
          <w:color w:val="auto"/>
          <w:sz w:val="22"/>
          <w:szCs w:val="22"/>
        </w:rPr>
      </w:pPr>
      <w:bookmarkStart w:id="54" w:name="_Toc491437615"/>
      <w:r w:rsidRPr="00354620">
        <w:rPr>
          <w:rFonts w:ascii="Arial" w:hAnsi="Arial" w:cs="Arial"/>
          <w:b/>
          <w:color w:val="auto"/>
          <w:sz w:val="22"/>
          <w:szCs w:val="22"/>
        </w:rPr>
        <w:t xml:space="preserve"> </w:t>
      </w:r>
      <w:bookmarkStart w:id="55" w:name="_Toc114493291"/>
      <w:r w:rsidRPr="00354620">
        <w:rPr>
          <w:rFonts w:ascii="Arial" w:hAnsi="Arial" w:cs="Arial"/>
          <w:b/>
          <w:color w:val="auto"/>
          <w:sz w:val="22"/>
          <w:szCs w:val="22"/>
        </w:rPr>
        <w:t>BID EVALUATION CRITERIA</w:t>
      </w:r>
      <w:bookmarkEnd w:id="54"/>
      <w:bookmarkEnd w:id="55"/>
    </w:p>
    <w:p w14:paraId="26D08A94" w14:textId="77777777" w:rsidR="00DC2DAF" w:rsidRPr="00DC2DAF" w:rsidRDefault="00DC2DAF" w:rsidP="00DC2DAF">
      <w:pPr>
        <w:spacing w:line="360" w:lineRule="auto"/>
        <w:jc w:val="both"/>
        <w:rPr>
          <w:rFonts w:ascii="Arial" w:hAnsi="Arial" w:cs="Arial"/>
          <w:color w:val="000000" w:themeColor="text1"/>
          <w:sz w:val="22"/>
          <w:szCs w:val="22"/>
          <w:lang w:eastAsia="en-ZA"/>
        </w:rPr>
      </w:pPr>
      <w:r w:rsidRPr="00DC2DAF">
        <w:rPr>
          <w:rFonts w:ascii="Arial" w:hAnsi="Arial" w:cs="Arial"/>
          <w:color w:val="000000" w:themeColor="text1"/>
          <w:sz w:val="22"/>
          <w:szCs w:val="22"/>
          <w:lang w:eastAsia="en-ZA"/>
        </w:rPr>
        <w:t xml:space="preserve">The Service Providers will be evaluated on the following five criteria as elaborated in </w:t>
      </w:r>
      <w:r w:rsidRPr="00DC2DAF">
        <w:rPr>
          <w:rFonts w:ascii="Arial" w:hAnsi="Arial" w:cs="Arial"/>
          <w:b/>
          <w:color w:val="000000" w:themeColor="text1"/>
          <w:sz w:val="22"/>
          <w:szCs w:val="22"/>
          <w:lang w:eastAsia="en-ZA"/>
        </w:rPr>
        <w:t>Annexure 2 – The Evaluation Criteria</w:t>
      </w:r>
      <w:r w:rsidRPr="00DC2DAF">
        <w:rPr>
          <w:rFonts w:ascii="Arial" w:hAnsi="Arial" w:cs="Arial"/>
          <w:color w:val="000000" w:themeColor="text1"/>
          <w:sz w:val="22"/>
          <w:szCs w:val="22"/>
          <w:lang w:eastAsia="en-ZA"/>
        </w:rPr>
        <w:t>:</w:t>
      </w:r>
    </w:p>
    <w:p w14:paraId="296105DE" w14:textId="77777777" w:rsidR="00DC2DAF" w:rsidRPr="00DC2DAF" w:rsidRDefault="00DC2DAF" w:rsidP="00DC2DAF">
      <w:pPr>
        <w:pStyle w:val="ListParagraph"/>
        <w:numPr>
          <w:ilvl w:val="0"/>
          <w:numId w:val="24"/>
        </w:numPr>
        <w:spacing w:line="360" w:lineRule="auto"/>
        <w:contextualSpacing w:val="0"/>
        <w:jc w:val="both"/>
        <w:rPr>
          <w:rFonts w:ascii="Arial" w:hAnsi="Arial" w:cs="Arial"/>
          <w:color w:val="000000" w:themeColor="text1"/>
          <w:sz w:val="22"/>
          <w:szCs w:val="22"/>
          <w:lang w:eastAsia="en-ZA"/>
        </w:rPr>
      </w:pPr>
      <w:r w:rsidRPr="00DC2DAF">
        <w:rPr>
          <w:rFonts w:ascii="Arial" w:hAnsi="Arial" w:cs="Arial"/>
          <w:color w:val="000000" w:themeColor="text1"/>
          <w:sz w:val="22"/>
          <w:szCs w:val="22"/>
          <w:lang w:eastAsia="en-ZA"/>
        </w:rPr>
        <w:t>Team qualifications</w:t>
      </w:r>
    </w:p>
    <w:p w14:paraId="0A2ACEAC" w14:textId="77777777" w:rsidR="00DC2DAF" w:rsidRPr="00DC2DAF" w:rsidRDefault="00DC2DAF" w:rsidP="00DC2DAF">
      <w:pPr>
        <w:pStyle w:val="ListParagraph"/>
        <w:numPr>
          <w:ilvl w:val="0"/>
          <w:numId w:val="24"/>
        </w:numPr>
        <w:spacing w:line="360" w:lineRule="auto"/>
        <w:contextualSpacing w:val="0"/>
        <w:jc w:val="both"/>
        <w:rPr>
          <w:rFonts w:ascii="Arial" w:hAnsi="Arial" w:cs="Arial"/>
          <w:color w:val="000000" w:themeColor="text1"/>
          <w:sz w:val="22"/>
          <w:szCs w:val="22"/>
          <w:lang w:eastAsia="en-ZA"/>
        </w:rPr>
      </w:pPr>
      <w:r w:rsidRPr="00DC2DAF">
        <w:rPr>
          <w:rFonts w:ascii="Arial" w:hAnsi="Arial" w:cs="Arial"/>
          <w:color w:val="000000" w:themeColor="text1"/>
          <w:sz w:val="22"/>
          <w:szCs w:val="22"/>
          <w:lang w:eastAsia="en-ZA"/>
        </w:rPr>
        <w:t>Technical proposal</w:t>
      </w:r>
    </w:p>
    <w:p w14:paraId="274758BB" w14:textId="77777777" w:rsidR="00DC2DAF" w:rsidRPr="00DC2DAF" w:rsidRDefault="00DC2DAF" w:rsidP="00DC2DAF">
      <w:pPr>
        <w:pStyle w:val="ListParagraph"/>
        <w:numPr>
          <w:ilvl w:val="0"/>
          <w:numId w:val="24"/>
        </w:numPr>
        <w:spacing w:line="360" w:lineRule="auto"/>
        <w:contextualSpacing w:val="0"/>
        <w:jc w:val="both"/>
        <w:rPr>
          <w:rFonts w:ascii="Arial" w:hAnsi="Arial" w:cs="Arial"/>
          <w:color w:val="000000" w:themeColor="text1"/>
          <w:sz w:val="22"/>
          <w:szCs w:val="22"/>
          <w:lang w:eastAsia="en-ZA"/>
        </w:rPr>
      </w:pPr>
      <w:r w:rsidRPr="00DC2DAF">
        <w:rPr>
          <w:rFonts w:ascii="Arial" w:hAnsi="Arial" w:cs="Arial"/>
          <w:color w:val="000000" w:themeColor="text1"/>
          <w:sz w:val="22"/>
          <w:szCs w:val="22"/>
          <w:lang w:eastAsia="en-ZA"/>
        </w:rPr>
        <w:t>B-BBEE status</w:t>
      </w:r>
    </w:p>
    <w:p w14:paraId="7723B2E8" w14:textId="77777777" w:rsidR="00DC2DAF" w:rsidRPr="00DC2DAF" w:rsidRDefault="00DC2DAF" w:rsidP="00DC2DAF">
      <w:pPr>
        <w:pStyle w:val="ListParagraph"/>
        <w:numPr>
          <w:ilvl w:val="0"/>
          <w:numId w:val="24"/>
        </w:numPr>
        <w:spacing w:line="360" w:lineRule="auto"/>
        <w:contextualSpacing w:val="0"/>
        <w:jc w:val="both"/>
        <w:rPr>
          <w:rFonts w:ascii="Arial" w:hAnsi="Arial" w:cs="Arial"/>
          <w:color w:val="000000" w:themeColor="text1"/>
          <w:sz w:val="22"/>
          <w:szCs w:val="22"/>
          <w:lang w:eastAsia="en-ZA"/>
        </w:rPr>
      </w:pPr>
      <w:r w:rsidRPr="00DC2DAF">
        <w:rPr>
          <w:rFonts w:ascii="Arial" w:hAnsi="Arial" w:cs="Arial"/>
          <w:color w:val="000000" w:themeColor="text1"/>
          <w:sz w:val="22"/>
          <w:szCs w:val="22"/>
          <w:lang w:eastAsia="en-ZA"/>
        </w:rPr>
        <w:t>Price</w:t>
      </w:r>
    </w:p>
    <w:p w14:paraId="2F93583B" w14:textId="77777777" w:rsidR="00DC2DAF" w:rsidRPr="00DC2DAF" w:rsidRDefault="00DC2DAF" w:rsidP="00DC2DAF">
      <w:pPr>
        <w:pStyle w:val="ListParagraph"/>
        <w:numPr>
          <w:ilvl w:val="0"/>
          <w:numId w:val="24"/>
        </w:numPr>
        <w:spacing w:line="360" w:lineRule="auto"/>
        <w:contextualSpacing w:val="0"/>
        <w:jc w:val="both"/>
        <w:rPr>
          <w:rFonts w:ascii="Arial" w:hAnsi="Arial" w:cs="Arial"/>
          <w:color w:val="000000" w:themeColor="text1"/>
          <w:sz w:val="22"/>
          <w:szCs w:val="22"/>
          <w:lang w:eastAsia="en-ZA"/>
        </w:rPr>
      </w:pPr>
      <w:r w:rsidRPr="00DC2DAF">
        <w:rPr>
          <w:rFonts w:ascii="Arial" w:hAnsi="Arial" w:cs="Arial"/>
          <w:color w:val="000000" w:themeColor="text1"/>
          <w:sz w:val="22"/>
          <w:szCs w:val="22"/>
          <w:lang w:eastAsia="en-ZA"/>
        </w:rPr>
        <w:t>Presentation of the bid to the Steering Committee</w:t>
      </w:r>
    </w:p>
    <w:p w14:paraId="42ACA347" w14:textId="77777777" w:rsidR="00DC2DAF" w:rsidRPr="00DC2DAF" w:rsidRDefault="00DC2DAF" w:rsidP="00DC2DAF">
      <w:pPr>
        <w:spacing w:line="360" w:lineRule="auto"/>
        <w:jc w:val="both"/>
        <w:rPr>
          <w:rFonts w:ascii="Arial" w:hAnsi="Arial" w:cs="Arial"/>
          <w:b/>
          <w:bCs/>
          <w:color w:val="000000" w:themeColor="text1"/>
          <w:sz w:val="22"/>
          <w:szCs w:val="22"/>
          <w:highlight w:val="yellow"/>
        </w:rPr>
      </w:pPr>
    </w:p>
    <w:p w14:paraId="7400BE72" w14:textId="77777777" w:rsidR="00DC2DAF" w:rsidRPr="00354620" w:rsidRDefault="00DC2DAF" w:rsidP="00DC2DAF">
      <w:pPr>
        <w:pStyle w:val="Heading1"/>
        <w:keepNext w:val="0"/>
        <w:keepLines w:val="0"/>
        <w:numPr>
          <w:ilvl w:val="0"/>
          <w:numId w:val="2"/>
        </w:numPr>
        <w:tabs>
          <w:tab w:val="left" w:pos="7118"/>
        </w:tabs>
        <w:spacing w:before="0" w:line="360" w:lineRule="auto"/>
        <w:contextualSpacing/>
        <w:jc w:val="both"/>
        <w:rPr>
          <w:rFonts w:ascii="Arial" w:hAnsi="Arial" w:cs="Arial"/>
          <w:b/>
          <w:color w:val="auto"/>
          <w:sz w:val="22"/>
          <w:szCs w:val="22"/>
        </w:rPr>
      </w:pPr>
      <w:bookmarkStart w:id="56" w:name="_Toc114493292"/>
      <w:r w:rsidRPr="00354620">
        <w:rPr>
          <w:rFonts w:ascii="Arial" w:hAnsi="Arial" w:cs="Arial"/>
          <w:b/>
          <w:color w:val="auto"/>
          <w:sz w:val="22"/>
          <w:szCs w:val="22"/>
        </w:rPr>
        <w:t>CONTRACTUAL PERIO</w:t>
      </w:r>
      <w:bookmarkEnd w:id="48"/>
      <w:bookmarkEnd w:id="50"/>
      <w:bookmarkEnd w:id="51"/>
      <w:bookmarkEnd w:id="52"/>
      <w:r w:rsidRPr="00354620">
        <w:rPr>
          <w:rFonts w:ascii="Arial" w:hAnsi="Arial" w:cs="Arial"/>
          <w:b/>
          <w:color w:val="auto"/>
          <w:sz w:val="22"/>
          <w:szCs w:val="22"/>
        </w:rPr>
        <w:t>D</w:t>
      </w:r>
      <w:bookmarkEnd w:id="56"/>
      <w:r w:rsidRPr="00354620">
        <w:rPr>
          <w:rFonts w:ascii="Arial" w:hAnsi="Arial" w:cs="Arial"/>
          <w:b/>
          <w:color w:val="auto"/>
          <w:sz w:val="22"/>
          <w:szCs w:val="22"/>
        </w:rPr>
        <w:t xml:space="preserve">  </w:t>
      </w:r>
    </w:p>
    <w:p w14:paraId="5B970B95" w14:textId="77777777" w:rsidR="00DC2DAF" w:rsidRPr="00DC2DAF" w:rsidRDefault="00DC2DAF" w:rsidP="00DC2DAF">
      <w:pPr>
        <w:spacing w:line="360" w:lineRule="auto"/>
        <w:jc w:val="both"/>
        <w:rPr>
          <w:rFonts w:ascii="Arial" w:hAnsi="Arial" w:cs="Arial"/>
          <w:sz w:val="22"/>
          <w:szCs w:val="22"/>
        </w:rPr>
      </w:pPr>
    </w:p>
    <w:p w14:paraId="4CA429D2" w14:textId="77777777" w:rsidR="00DC2DAF" w:rsidRPr="00DC2DAF" w:rsidRDefault="00DC2DAF" w:rsidP="00DC2DAF">
      <w:pPr>
        <w:spacing w:line="360" w:lineRule="auto"/>
        <w:jc w:val="both"/>
        <w:rPr>
          <w:rFonts w:ascii="Arial" w:hAnsi="Arial" w:cs="Arial"/>
          <w:b/>
          <w:sz w:val="22"/>
          <w:szCs w:val="22"/>
        </w:rPr>
      </w:pPr>
      <w:r w:rsidRPr="00DC2DAF">
        <w:rPr>
          <w:rFonts w:ascii="Arial" w:hAnsi="Arial" w:cs="Arial"/>
          <w:sz w:val="22"/>
          <w:szCs w:val="22"/>
        </w:rPr>
        <w:t xml:space="preserve">The project should be completed within </w:t>
      </w:r>
      <w:r w:rsidRPr="00DC2DAF">
        <w:rPr>
          <w:rFonts w:ascii="Arial" w:hAnsi="Arial" w:cs="Arial"/>
          <w:b/>
          <w:sz w:val="22"/>
          <w:szCs w:val="22"/>
        </w:rPr>
        <w:t>eighteen (18) months</w:t>
      </w:r>
      <w:r w:rsidRPr="00DC2DAF">
        <w:rPr>
          <w:rFonts w:ascii="Arial" w:hAnsi="Arial" w:cs="Arial"/>
          <w:sz w:val="22"/>
          <w:szCs w:val="22"/>
        </w:rPr>
        <w:t xml:space="preserve"> from the date of last signature on the Service Level Agreement that will be signed by both parties.</w:t>
      </w:r>
    </w:p>
    <w:p w14:paraId="50E53D32" w14:textId="77777777" w:rsidR="00DC2DAF" w:rsidRPr="00DC2DAF" w:rsidRDefault="00DC2DAF" w:rsidP="00DC2DAF">
      <w:pPr>
        <w:spacing w:line="360" w:lineRule="auto"/>
        <w:jc w:val="both"/>
        <w:rPr>
          <w:rFonts w:ascii="Arial" w:hAnsi="Arial" w:cs="Arial"/>
          <w:b/>
          <w:sz w:val="22"/>
          <w:szCs w:val="22"/>
        </w:rPr>
      </w:pPr>
    </w:p>
    <w:p w14:paraId="05699430" w14:textId="77777777" w:rsidR="00DC2DAF" w:rsidRPr="00354620" w:rsidRDefault="00DC2DAF" w:rsidP="00DC2DAF">
      <w:pPr>
        <w:pStyle w:val="Heading1"/>
        <w:keepNext w:val="0"/>
        <w:keepLines w:val="0"/>
        <w:numPr>
          <w:ilvl w:val="0"/>
          <w:numId w:val="2"/>
        </w:numPr>
        <w:tabs>
          <w:tab w:val="left" w:pos="7118"/>
        </w:tabs>
        <w:spacing w:before="0" w:line="360" w:lineRule="auto"/>
        <w:contextualSpacing/>
        <w:jc w:val="both"/>
        <w:rPr>
          <w:rFonts w:ascii="Arial" w:hAnsi="Arial" w:cs="Arial"/>
          <w:b/>
          <w:color w:val="auto"/>
          <w:sz w:val="22"/>
          <w:szCs w:val="22"/>
        </w:rPr>
      </w:pPr>
      <w:bookmarkStart w:id="57" w:name="_Toc114493293"/>
      <w:bookmarkStart w:id="58" w:name="_Toc97551770"/>
      <w:bookmarkStart w:id="59" w:name="_Toc105169999"/>
      <w:bookmarkStart w:id="60" w:name="_Toc105170514"/>
      <w:bookmarkStart w:id="61" w:name="_Toc105170551"/>
      <w:r w:rsidRPr="00354620">
        <w:rPr>
          <w:rFonts w:ascii="Arial" w:hAnsi="Arial" w:cs="Arial"/>
          <w:b/>
          <w:color w:val="auto"/>
          <w:sz w:val="22"/>
          <w:szCs w:val="22"/>
        </w:rPr>
        <w:t>CLOSING DATE</w:t>
      </w:r>
      <w:bookmarkEnd w:id="57"/>
      <w:r w:rsidRPr="00354620">
        <w:rPr>
          <w:rFonts w:ascii="Arial" w:hAnsi="Arial" w:cs="Arial"/>
          <w:b/>
          <w:color w:val="auto"/>
          <w:sz w:val="22"/>
          <w:szCs w:val="22"/>
        </w:rPr>
        <w:t xml:space="preserve"> </w:t>
      </w:r>
    </w:p>
    <w:p w14:paraId="3E66B3EE" w14:textId="77777777" w:rsidR="001D6D09" w:rsidRDefault="001D6D09" w:rsidP="00DC2DAF">
      <w:pPr>
        <w:spacing w:line="360" w:lineRule="auto"/>
        <w:jc w:val="both"/>
        <w:rPr>
          <w:rFonts w:ascii="Arial" w:hAnsi="Arial" w:cs="Arial"/>
          <w:b/>
          <w:sz w:val="22"/>
          <w:szCs w:val="22"/>
        </w:rPr>
      </w:pPr>
    </w:p>
    <w:p w14:paraId="051177AC" w14:textId="77777777" w:rsidR="00DC2DAF" w:rsidRDefault="00DC2DAF" w:rsidP="00DC2DAF">
      <w:pPr>
        <w:spacing w:line="360" w:lineRule="auto"/>
        <w:jc w:val="both"/>
        <w:rPr>
          <w:rFonts w:ascii="Arial" w:hAnsi="Arial" w:cs="Arial"/>
          <w:b/>
          <w:sz w:val="22"/>
          <w:szCs w:val="22"/>
        </w:rPr>
      </w:pPr>
      <w:r w:rsidRPr="00DC2DAF">
        <w:rPr>
          <w:rFonts w:ascii="Arial" w:hAnsi="Arial" w:cs="Arial"/>
          <w:b/>
          <w:sz w:val="22"/>
          <w:szCs w:val="22"/>
        </w:rPr>
        <w:t>Closing Date: 10 October 2022 at 16h00.</w:t>
      </w:r>
    </w:p>
    <w:p w14:paraId="0A28BC88" w14:textId="77777777" w:rsidR="001D6D09" w:rsidRPr="00DC2DAF" w:rsidRDefault="001D6D09" w:rsidP="00DC2DAF">
      <w:pPr>
        <w:spacing w:line="360" w:lineRule="auto"/>
        <w:jc w:val="both"/>
        <w:rPr>
          <w:rFonts w:ascii="Arial" w:hAnsi="Arial" w:cs="Arial"/>
          <w:b/>
          <w:sz w:val="22"/>
          <w:szCs w:val="22"/>
        </w:rPr>
      </w:pPr>
    </w:p>
    <w:p w14:paraId="57D565FA" w14:textId="77777777" w:rsidR="00DC2DAF" w:rsidRPr="00DC2DAF" w:rsidRDefault="00DC2DAF" w:rsidP="00DC2DAF">
      <w:pPr>
        <w:spacing w:line="360" w:lineRule="auto"/>
        <w:jc w:val="both"/>
        <w:rPr>
          <w:rFonts w:ascii="Arial" w:hAnsi="Arial" w:cs="Arial"/>
          <w:sz w:val="22"/>
          <w:szCs w:val="22"/>
        </w:rPr>
      </w:pPr>
      <w:r w:rsidRPr="00DC2DAF">
        <w:rPr>
          <w:rFonts w:ascii="Arial" w:hAnsi="Arial" w:cs="Arial"/>
          <w:sz w:val="22"/>
          <w:szCs w:val="22"/>
        </w:rPr>
        <w:t xml:space="preserve">Proposals should be sent to Trade and Industrial Policy Strategies (TIPS) for the attention of </w:t>
      </w:r>
      <w:r w:rsidRPr="00DC2DAF">
        <w:rPr>
          <w:rFonts w:ascii="Arial" w:hAnsi="Arial" w:cs="Arial"/>
          <w:b/>
          <w:sz w:val="22"/>
          <w:szCs w:val="22"/>
        </w:rPr>
        <w:t>Ms. Daphney Mabuza (daphney@tips.org.za)</w:t>
      </w:r>
      <w:bookmarkEnd w:id="58"/>
      <w:bookmarkEnd w:id="59"/>
      <w:bookmarkEnd w:id="60"/>
      <w:bookmarkEnd w:id="61"/>
    </w:p>
    <w:p w14:paraId="30B606FB" w14:textId="77777777" w:rsidR="00DC2DAF" w:rsidRPr="00DC2DAF" w:rsidRDefault="00DC2DAF" w:rsidP="00DC2DAF">
      <w:pPr>
        <w:spacing w:line="360" w:lineRule="auto"/>
        <w:jc w:val="both"/>
        <w:rPr>
          <w:rFonts w:ascii="Arial" w:eastAsia="Calibri" w:hAnsi="Arial" w:cs="Arial"/>
          <w:sz w:val="22"/>
          <w:szCs w:val="22"/>
        </w:rPr>
      </w:pPr>
    </w:p>
    <w:p w14:paraId="523698E2" w14:textId="77777777" w:rsidR="00DC2DAF" w:rsidRPr="00DC2DAF" w:rsidRDefault="00DC2DAF" w:rsidP="00DC2DAF">
      <w:pPr>
        <w:autoSpaceDE w:val="0"/>
        <w:autoSpaceDN w:val="0"/>
        <w:adjustRightInd w:val="0"/>
        <w:spacing w:line="360" w:lineRule="auto"/>
        <w:jc w:val="both"/>
        <w:rPr>
          <w:rFonts w:ascii="Arial" w:hAnsi="Arial" w:cs="Arial"/>
          <w:sz w:val="22"/>
          <w:szCs w:val="22"/>
        </w:rPr>
      </w:pPr>
    </w:p>
    <w:p w14:paraId="1393FDCE" w14:textId="77777777" w:rsidR="00ED12E3" w:rsidRDefault="00ED12E3" w:rsidP="00DC2DAF">
      <w:pPr>
        <w:spacing w:line="360" w:lineRule="auto"/>
        <w:jc w:val="both"/>
        <w:rPr>
          <w:rFonts w:ascii="Arial" w:hAnsi="Arial" w:cs="Arial"/>
          <w:sz w:val="22"/>
          <w:szCs w:val="22"/>
        </w:rPr>
      </w:pPr>
    </w:p>
    <w:p w14:paraId="2F7C8A4C" w14:textId="77777777" w:rsidR="00F6386D" w:rsidRDefault="00F6386D" w:rsidP="00DC2DAF">
      <w:pPr>
        <w:spacing w:line="360" w:lineRule="auto"/>
        <w:jc w:val="both"/>
        <w:rPr>
          <w:rFonts w:ascii="Arial" w:hAnsi="Arial" w:cs="Arial"/>
          <w:sz w:val="22"/>
          <w:szCs w:val="22"/>
        </w:rPr>
      </w:pPr>
    </w:p>
    <w:p w14:paraId="57D263DE" w14:textId="77777777" w:rsidR="006C7E5E" w:rsidRPr="006C7E5E" w:rsidRDefault="006C7E5E" w:rsidP="006C7E5E">
      <w:pPr>
        <w:pStyle w:val="Heading1"/>
        <w:ind w:left="360"/>
        <w:rPr>
          <w:rFonts w:ascii="Arial" w:hAnsi="Arial" w:cs="Arial"/>
          <w:b/>
          <w:color w:val="auto"/>
          <w:sz w:val="24"/>
          <w:szCs w:val="24"/>
        </w:rPr>
      </w:pPr>
      <w:bookmarkStart w:id="62" w:name="_Toc114493294"/>
      <w:r w:rsidRPr="006C7E5E">
        <w:rPr>
          <w:rFonts w:ascii="Arial" w:hAnsi="Arial" w:cs="Arial"/>
          <w:b/>
          <w:color w:val="auto"/>
          <w:sz w:val="24"/>
          <w:szCs w:val="24"/>
        </w:rPr>
        <w:t>ANNEXURES</w:t>
      </w:r>
      <w:bookmarkEnd w:id="62"/>
    </w:p>
    <w:p w14:paraId="3D4E28D2" w14:textId="77777777" w:rsidR="006C7E5E" w:rsidRDefault="006C7E5E" w:rsidP="006C7E5E">
      <w:pPr>
        <w:pStyle w:val="Heading2"/>
        <w:numPr>
          <w:ilvl w:val="0"/>
          <w:numId w:val="0"/>
        </w:numPr>
        <w:ind w:left="720" w:hanging="720"/>
        <w:rPr>
          <w:b w:val="0"/>
        </w:rPr>
      </w:pPr>
    </w:p>
    <w:p w14:paraId="7A80CCB6" w14:textId="77777777" w:rsidR="006C7E5E" w:rsidRPr="00D50580" w:rsidRDefault="006C7E5E" w:rsidP="006C7E5E">
      <w:pPr>
        <w:pStyle w:val="Heading2"/>
        <w:numPr>
          <w:ilvl w:val="0"/>
          <w:numId w:val="0"/>
        </w:numPr>
        <w:ind w:left="720" w:hanging="720"/>
        <w:rPr>
          <w:b w:val="0"/>
        </w:rPr>
      </w:pPr>
      <w:r w:rsidRPr="00D50580">
        <w:t xml:space="preserve">ANNEXURE 1 </w:t>
      </w:r>
      <w:r>
        <w:t>- FORMAT</w:t>
      </w:r>
      <w:r w:rsidRPr="00D50580">
        <w:t xml:space="preserve"> FOR SUBMISSION OF CVs</w:t>
      </w:r>
    </w:p>
    <w:p w14:paraId="3A3A6CCF" w14:textId="77777777" w:rsidR="006C7E5E" w:rsidRPr="00D50580" w:rsidRDefault="006C7E5E" w:rsidP="006C7E5E"/>
    <w:p w14:paraId="6E6D236D" w14:textId="77777777" w:rsidR="006C7E5E" w:rsidRPr="006C7E5E" w:rsidRDefault="006C7E5E" w:rsidP="006C7E5E">
      <w:pPr>
        <w:spacing w:line="360" w:lineRule="auto"/>
        <w:rPr>
          <w:rFonts w:ascii="Arial" w:hAnsi="Arial" w:cs="Arial"/>
          <w:sz w:val="22"/>
          <w:szCs w:val="22"/>
        </w:rPr>
      </w:pPr>
      <w:r w:rsidRPr="006C7E5E">
        <w:rPr>
          <w:rFonts w:ascii="Arial" w:hAnsi="Arial" w:cs="Arial"/>
          <w:sz w:val="22"/>
          <w:szCs w:val="22"/>
        </w:rPr>
        <w:t xml:space="preserve">Bidders must submit comprehensive CV’s of all proposed key staff in the following format. </w:t>
      </w:r>
    </w:p>
    <w:p w14:paraId="6BF511D1" w14:textId="77777777" w:rsidR="006C7E5E" w:rsidRPr="00653751" w:rsidRDefault="006C7E5E" w:rsidP="006C7E5E">
      <w:pPr>
        <w:pStyle w:val="ListParagraph"/>
        <w:numPr>
          <w:ilvl w:val="0"/>
          <w:numId w:val="32"/>
        </w:numPr>
        <w:spacing w:line="360" w:lineRule="auto"/>
        <w:jc w:val="both"/>
        <w:rPr>
          <w:rFonts w:ascii="Arial" w:hAnsi="Arial" w:cs="Arial"/>
          <w:bCs/>
        </w:rPr>
      </w:pPr>
      <w:r w:rsidRPr="00653751">
        <w:rPr>
          <w:rFonts w:ascii="Arial" w:hAnsi="Arial" w:cs="Arial"/>
          <w:b/>
          <w:bCs/>
        </w:rPr>
        <w:t>1</w:t>
      </w:r>
      <w:r w:rsidRPr="00653751">
        <w:rPr>
          <w:rFonts w:ascii="Arial" w:hAnsi="Arial" w:cs="Arial"/>
          <w:b/>
          <w:bCs/>
          <w:vertAlign w:val="superscript"/>
        </w:rPr>
        <w:t>st</w:t>
      </w:r>
      <w:r w:rsidRPr="00653751">
        <w:rPr>
          <w:rFonts w:ascii="Arial" w:hAnsi="Arial" w:cs="Arial"/>
          <w:b/>
          <w:bCs/>
        </w:rPr>
        <w:t xml:space="preserve"> Column</w:t>
      </w:r>
      <w:r w:rsidRPr="00653751">
        <w:rPr>
          <w:rFonts w:ascii="Arial" w:hAnsi="Arial" w:cs="Arial"/>
          <w:bCs/>
        </w:rPr>
        <w:t xml:space="preserve">: Name and ID number of key staff member; </w:t>
      </w:r>
    </w:p>
    <w:p w14:paraId="33B97DA1" w14:textId="77777777" w:rsidR="006C7E5E" w:rsidRPr="00653751" w:rsidRDefault="006C7E5E" w:rsidP="006C7E5E">
      <w:pPr>
        <w:pStyle w:val="ListParagraph"/>
        <w:numPr>
          <w:ilvl w:val="0"/>
          <w:numId w:val="32"/>
        </w:numPr>
        <w:spacing w:line="360" w:lineRule="auto"/>
        <w:jc w:val="both"/>
        <w:rPr>
          <w:rFonts w:ascii="Arial" w:hAnsi="Arial" w:cs="Arial"/>
          <w:bCs/>
        </w:rPr>
      </w:pPr>
      <w:r w:rsidRPr="00653751">
        <w:rPr>
          <w:rFonts w:ascii="Arial" w:hAnsi="Arial" w:cs="Arial"/>
          <w:b/>
          <w:bCs/>
        </w:rPr>
        <w:t>2</w:t>
      </w:r>
      <w:r w:rsidRPr="00653751">
        <w:rPr>
          <w:rFonts w:ascii="Arial" w:hAnsi="Arial" w:cs="Arial"/>
          <w:b/>
          <w:bCs/>
          <w:vertAlign w:val="superscript"/>
        </w:rPr>
        <w:t>nd</w:t>
      </w:r>
      <w:r w:rsidRPr="00653751">
        <w:rPr>
          <w:rFonts w:ascii="Arial" w:hAnsi="Arial" w:cs="Arial"/>
          <w:b/>
          <w:bCs/>
        </w:rPr>
        <w:t xml:space="preserve"> column</w:t>
      </w:r>
      <w:r w:rsidRPr="00653751">
        <w:rPr>
          <w:rFonts w:ascii="Arial" w:hAnsi="Arial" w:cs="Arial"/>
          <w:bCs/>
        </w:rPr>
        <w:t xml:space="preserve">: Relevant qualification(s) and courses successfully completed; </w:t>
      </w:r>
    </w:p>
    <w:p w14:paraId="6E156952" w14:textId="77777777" w:rsidR="006C7E5E" w:rsidRPr="00653751" w:rsidRDefault="006C7E5E" w:rsidP="006C7E5E">
      <w:pPr>
        <w:pStyle w:val="ListParagraph"/>
        <w:numPr>
          <w:ilvl w:val="0"/>
          <w:numId w:val="32"/>
        </w:numPr>
        <w:spacing w:line="360" w:lineRule="auto"/>
        <w:jc w:val="both"/>
        <w:rPr>
          <w:rFonts w:ascii="Arial" w:hAnsi="Arial" w:cs="Arial"/>
          <w:bCs/>
        </w:rPr>
      </w:pPr>
      <w:r w:rsidRPr="00653751">
        <w:rPr>
          <w:rFonts w:ascii="Arial" w:hAnsi="Arial" w:cs="Arial"/>
          <w:b/>
          <w:bCs/>
        </w:rPr>
        <w:t>3</w:t>
      </w:r>
      <w:r w:rsidRPr="00653751">
        <w:rPr>
          <w:rFonts w:ascii="Arial" w:hAnsi="Arial" w:cs="Arial"/>
          <w:b/>
          <w:bCs/>
          <w:vertAlign w:val="superscript"/>
        </w:rPr>
        <w:t>rd</w:t>
      </w:r>
      <w:r w:rsidRPr="00653751">
        <w:rPr>
          <w:rFonts w:ascii="Arial" w:hAnsi="Arial" w:cs="Arial"/>
          <w:b/>
          <w:bCs/>
        </w:rPr>
        <w:t xml:space="preserve"> column</w:t>
      </w:r>
      <w:r w:rsidRPr="00653751">
        <w:rPr>
          <w:rFonts w:ascii="Arial" w:hAnsi="Arial" w:cs="Arial"/>
          <w:bCs/>
        </w:rPr>
        <w:t xml:space="preserve">: number of years’ relevant experience indicated in numerical format; </w:t>
      </w:r>
    </w:p>
    <w:p w14:paraId="467654D7" w14:textId="77777777" w:rsidR="006C7E5E" w:rsidRDefault="006C7E5E" w:rsidP="006C7E5E">
      <w:pPr>
        <w:pStyle w:val="ListParagraph"/>
        <w:numPr>
          <w:ilvl w:val="0"/>
          <w:numId w:val="32"/>
        </w:numPr>
        <w:spacing w:line="360" w:lineRule="auto"/>
        <w:jc w:val="both"/>
        <w:rPr>
          <w:rFonts w:ascii="Arial" w:hAnsi="Arial" w:cs="Arial"/>
          <w:bCs/>
        </w:rPr>
      </w:pPr>
      <w:r w:rsidRPr="00653751">
        <w:rPr>
          <w:rFonts w:ascii="Arial" w:hAnsi="Arial" w:cs="Arial"/>
          <w:b/>
          <w:bCs/>
        </w:rPr>
        <w:t>4</w:t>
      </w:r>
      <w:r w:rsidRPr="00653751">
        <w:rPr>
          <w:rFonts w:ascii="Arial" w:hAnsi="Arial" w:cs="Arial"/>
          <w:b/>
          <w:bCs/>
          <w:vertAlign w:val="superscript"/>
        </w:rPr>
        <w:t>th</w:t>
      </w:r>
      <w:r w:rsidRPr="00653751">
        <w:rPr>
          <w:rFonts w:ascii="Arial" w:hAnsi="Arial" w:cs="Arial"/>
          <w:b/>
          <w:bCs/>
        </w:rPr>
        <w:t xml:space="preserve"> column</w:t>
      </w:r>
      <w:r w:rsidRPr="00653751">
        <w:rPr>
          <w:rFonts w:ascii="Arial" w:hAnsi="Arial" w:cs="Arial"/>
          <w:bCs/>
        </w:rPr>
        <w:t xml:space="preserve">: case studies to prove relevant experience and knowledge in field of expertise (as indicated in below table). </w:t>
      </w:r>
    </w:p>
    <w:p w14:paraId="44A1A53B" w14:textId="77777777" w:rsidR="006C7E5E" w:rsidRPr="00653751" w:rsidRDefault="006C7E5E" w:rsidP="006C7E5E">
      <w:pPr>
        <w:pStyle w:val="ListParagraph"/>
        <w:spacing w:line="360" w:lineRule="auto"/>
        <w:jc w:val="both"/>
        <w:rPr>
          <w:rFonts w:ascii="Arial" w:hAnsi="Arial" w:cs="Arial"/>
          <w:bCs/>
        </w:rPr>
      </w:pPr>
    </w:p>
    <w:tbl>
      <w:tblPr>
        <w:tblW w:w="90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843"/>
        <w:gridCol w:w="2410"/>
        <w:gridCol w:w="2984"/>
      </w:tblGrid>
      <w:tr w:rsidR="006C7E5E" w:rsidRPr="00653751" w14:paraId="1F0ACF09" w14:textId="77777777" w:rsidTr="00653751">
        <w:tc>
          <w:tcPr>
            <w:tcW w:w="1802" w:type="dxa"/>
            <w:shd w:val="clear" w:color="auto" w:fill="auto"/>
          </w:tcPr>
          <w:p w14:paraId="084C9C35" w14:textId="77777777" w:rsidR="006C7E5E" w:rsidRPr="00653751" w:rsidRDefault="006C7E5E" w:rsidP="00653751">
            <w:pPr>
              <w:spacing w:line="360" w:lineRule="auto"/>
              <w:ind w:left="106"/>
              <w:rPr>
                <w:rFonts w:ascii="Arial" w:hAnsi="Arial" w:cs="Arial"/>
                <w:bCs/>
              </w:rPr>
            </w:pPr>
            <w:r w:rsidRPr="00653751">
              <w:rPr>
                <w:rFonts w:ascii="Arial" w:hAnsi="Arial" w:cs="Arial"/>
                <w:bCs/>
              </w:rPr>
              <w:t>Name and ID number of key staff member</w:t>
            </w:r>
          </w:p>
        </w:tc>
        <w:tc>
          <w:tcPr>
            <w:tcW w:w="1843" w:type="dxa"/>
            <w:shd w:val="clear" w:color="auto" w:fill="auto"/>
          </w:tcPr>
          <w:p w14:paraId="7E115393" w14:textId="77777777" w:rsidR="006C7E5E" w:rsidRPr="00653751" w:rsidRDefault="006C7E5E" w:rsidP="00653751">
            <w:pPr>
              <w:spacing w:line="360" w:lineRule="auto"/>
              <w:rPr>
                <w:rFonts w:ascii="Arial" w:hAnsi="Arial" w:cs="Arial"/>
                <w:bCs/>
              </w:rPr>
            </w:pPr>
            <w:r w:rsidRPr="00653751">
              <w:rPr>
                <w:rFonts w:ascii="Arial" w:hAnsi="Arial" w:cs="Arial"/>
                <w:bCs/>
              </w:rPr>
              <w:t>Relevant qualification(s) and courses successfully completed</w:t>
            </w:r>
          </w:p>
        </w:tc>
        <w:tc>
          <w:tcPr>
            <w:tcW w:w="2410" w:type="dxa"/>
            <w:shd w:val="clear" w:color="auto" w:fill="auto"/>
          </w:tcPr>
          <w:p w14:paraId="79C022B0" w14:textId="77777777" w:rsidR="006C7E5E" w:rsidRPr="00653751" w:rsidRDefault="006C7E5E" w:rsidP="00653751">
            <w:pPr>
              <w:spacing w:line="360" w:lineRule="auto"/>
              <w:rPr>
                <w:rFonts w:ascii="Arial" w:hAnsi="Arial" w:cs="Arial"/>
                <w:bCs/>
              </w:rPr>
            </w:pPr>
            <w:r w:rsidRPr="00653751">
              <w:rPr>
                <w:rFonts w:ascii="Arial" w:hAnsi="Arial" w:cs="Arial"/>
                <w:bCs/>
              </w:rPr>
              <w:t xml:space="preserve">Number of years’ relevant experience in numerical format (Only indicate the number of years performing this specific work / services). </w:t>
            </w:r>
          </w:p>
        </w:tc>
        <w:tc>
          <w:tcPr>
            <w:tcW w:w="2984" w:type="dxa"/>
            <w:shd w:val="clear" w:color="auto" w:fill="auto"/>
          </w:tcPr>
          <w:p w14:paraId="5AFFB68B" w14:textId="77777777" w:rsidR="006C7E5E" w:rsidRPr="00653751" w:rsidRDefault="006C7E5E" w:rsidP="00653751">
            <w:pPr>
              <w:spacing w:line="360" w:lineRule="auto"/>
              <w:ind w:right="101"/>
              <w:rPr>
                <w:rFonts w:ascii="Arial" w:hAnsi="Arial" w:cs="Arial"/>
                <w:bCs/>
              </w:rPr>
            </w:pPr>
            <w:r w:rsidRPr="00653751">
              <w:rPr>
                <w:rFonts w:ascii="Arial" w:hAnsi="Arial" w:cs="Arial"/>
                <w:bCs/>
              </w:rPr>
              <w:t xml:space="preserve">Only relevant case studies or relevant other proof and relevant references to prove relevant experience and knowledge in field of expertise. </w:t>
            </w:r>
          </w:p>
        </w:tc>
      </w:tr>
      <w:tr w:rsidR="006C7E5E" w:rsidRPr="00653751" w14:paraId="5D861B25" w14:textId="77777777" w:rsidTr="00653751">
        <w:tc>
          <w:tcPr>
            <w:tcW w:w="1802" w:type="dxa"/>
            <w:shd w:val="clear" w:color="auto" w:fill="auto"/>
          </w:tcPr>
          <w:p w14:paraId="7CB54C41" w14:textId="77777777" w:rsidR="006C7E5E" w:rsidRPr="00653751" w:rsidRDefault="006C7E5E" w:rsidP="00653751">
            <w:pPr>
              <w:spacing w:line="360" w:lineRule="auto"/>
              <w:ind w:left="106"/>
              <w:rPr>
                <w:rFonts w:ascii="Arial" w:hAnsi="Arial" w:cs="Arial"/>
                <w:bCs/>
              </w:rPr>
            </w:pPr>
          </w:p>
        </w:tc>
        <w:tc>
          <w:tcPr>
            <w:tcW w:w="1843" w:type="dxa"/>
            <w:shd w:val="clear" w:color="auto" w:fill="auto"/>
          </w:tcPr>
          <w:p w14:paraId="523B5E76" w14:textId="77777777" w:rsidR="006C7E5E" w:rsidRPr="00653751" w:rsidRDefault="006C7E5E" w:rsidP="00653751">
            <w:pPr>
              <w:spacing w:line="360" w:lineRule="auto"/>
              <w:rPr>
                <w:rFonts w:ascii="Arial" w:hAnsi="Arial" w:cs="Arial"/>
                <w:bCs/>
              </w:rPr>
            </w:pPr>
          </w:p>
        </w:tc>
        <w:tc>
          <w:tcPr>
            <w:tcW w:w="2410" w:type="dxa"/>
            <w:shd w:val="clear" w:color="auto" w:fill="auto"/>
          </w:tcPr>
          <w:p w14:paraId="4AA3B0A7" w14:textId="77777777" w:rsidR="006C7E5E" w:rsidRPr="00653751" w:rsidRDefault="006C7E5E" w:rsidP="00653751">
            <w:pPr>
              <w:spacing w:line="360" w:lineRule="auto"/>
              <w:rPr>
                <w:rFonts w:ascii="Arial" w:hAnsi="Arial" w:cs="Arial"/>
                <w:bCs/>
              </w:rPr>
            </w:pPr>
          </w:p>
        </w:tc>
        <w:tc>
          <w:tcPr>
            <w:tcW w:w="2984" w:type="dxa"/>
            <w:shd w:val="clear" w:color="auto" w:fill="auto"/>
          </w:tcPr>
          <w:p w14:paraId="04BCE411" w14:textId="77777777" w:rsidR="006C7E5E" w:rsidRPr="00653751" w:rsidRDefault="006C7E5E" w:rsidP="00653751">
            <w:pPr>
              <w:spacing w:line="360" w:lineRule="auto"/>
              <w:ind w:right="101"/>
              <w:rPr>
                <w:rFonts w:ascii="Arial" w:hAnsi="Arial" w:cs="Arial"/>
                <w:bCs/>
              </w:rPr>
            </w:pPr>
          </w:p>
        </w:tc>
      </w:tr>
      <w:tr w:rsidR="006C7E5E" w:rsidRPr="00653751" w14:paraId="61A55725" w14:textId="77777777" w:rsidTr="00653751">
        <w:tc>
          <w:tcPr>
            <w:tcW w:w="1802" w:type="dxa"/>
            <w:shd w:val="clear" w:color="auto" w:fill="auto"/>
          </w:tcPr>
          <w:p w14:paraId="7CCC3267" w14:textId="77777777" w:rsidR="006C7E5E" w:rsidRPr="00653751" w:rsidRDefault="006C7E5E" w:rsidP="00653751">
            <w:pPr>
              <w:spacing w:line="360" w:lineRule="auto"/>
              <w:ind w:left="106"/>
              <w:rPr>
                <w:rFonts w:ascii="Arial" w:hAnsi="Arial" w:cs="Arial"/>
                <w:bCs/>
              </w:rPr>
            </w:pPr>
          </w:p>
        </w:tc>
        <w:tc>
          <w:tcPr>
            <w:tcW w:w="1843" w:type="dxa"/>
            <w:shd w:val="clear" w:color="auto" w:fill="auto"/>
          </w:tcPr>
          <w:p w14:paraId="40B6A310" w14:textId="77777777" w:rsidR="006C7E5E" w:rsidRPr="00653751" w:rsidRDefault="006C7E5E" w:rsidP="00653751">
            <w:pPr>
              <w:spacing w:line="360" w:lineRule="auto"/>
              <w:rPr>
                <w:rFonts w:ascii="Arial" w:hAnsi="Arial" w:cs="Arial"/>
                <w:bCs/>
              </w:rPr>
            </w:pPr>
          </w:p>
        </w:tc>
        <w:tc>
          <w:tcPr>
            <w:tcW w:w="2410" w:type="dxa"/>
            <w:shd w:val="clear" w:color="auto" w:fill="auto"/>
          </w:tcPr>
          <w:p w14:paraId="399A6A37" w14:textId="77777777" w:rsidR="006C7E5E" w:rsidRPr="00653751" w:rsidRDefault="006C7E5E" w:rsidP="00653751">
            <w:pPr>
              <w:spacing w:line="360" w:lineRule="auto"/>
              <w:rPr>
                <w:rFonts w:ascii="Arial" w:hAnsi="Arial" w:cs="Arial"/>
                <w:bCs/>
              </w:rPr>
            </w:pPr>
          </w:p>
        </w:tc>
        <w:tc>
          <w:tcPr>
            <w:tcW w:w="2984" w:type="dxa"/>
            <w:shd w:val="clear" w:color="auto" w:fill="auto"/>
          </w:tcPr>
          <w:p w14:paraId="73E98BCE" w14:textId="77777777" w:rsidR="006C7E5E" w:rsidRPr="00653751" w:rsidRDefault="006C7E5E" w:rsidP="00653751">
            <w:pPr>
              <w:spacing w:line="360" w:lineRule="auto"/>
              <w:ind w:right="101"/>
              <w:rPr>
                <w:rFonts w:ascii="Arial" w:hAnsi="Arial" w:cs="Arial"/>
                <w:bCs/>
              </w:rPr>
            </w:pPr>
          </w:p>
        </w:tc>
      </w:tr>
    </w:tbl>
    <w:p w14:paraId="1F0D0348" w14:textId="77777777" w:rsidR="006C7E5E" w:rsidRPr="00653751" w:rsidRDefault="006C7E5E" w:rsidP="006C7E5E">
      <w:pPr>
        <w:spacing w:line="360" w:lineRule="auto"/>
        <w:ind w:left="1134"/>
        <w:rPr>
          <w:rFonts w:ascii="Arial" w:hAnsi="Arial" w:cs="Arial"/>
          <w:lang w:val="en-GB"/>
        </w:rPr>
      </w:pPr>
    </w:p>
    <w:p w14:paraId="514396A8" w14:textId="77777777" w:rsidR="006C7E5E" w:rsidRDefault="006C7E5E" w:rsidP="006C7E5E">
      <w:pPr>
        <w:rPr>
          <w:lang w:val="en-GB"/>
        </w:rPr>
      </w:pPr>
    </w:p>
    <w:p w14:paraId="28F77909" w14:textId="77777777" w:rsidR="006C7E5E" w:rsidRDefault="006C7E5E" w:rsidP="006C7E5E">
      <w:pPr>
        <w:rPr>
          <w:lang w:val="en-GB"/>
        </w:rPr>
      </w:pPr>
    </w:p>
    <w:p w14:paraId="38EB051E" w14:textId="77777777" w:rsidR="006C7E5E" w:rsidRDefault="006C7E5E" w:rsidP="006C7E5E">
      <w:pPr>
        <w:rPr>
          <w:lang w:val="en-GB"/>
        </w:rPr>
      </w:pPr>
    </w:p>
    <w:p w14:paraId="2B30283E" w14:textId="77777777" w:rsidR="006C7E5E" w:rsidRDefault="006C7E5E" w:rsidP="006C7E5E">
      <w:pPr>
        <w:rPr>
          <w:lang w:val="en-GB"/>
        </w:rPr>
      </w:pPr>
    </w:p>
    <w:p w14:paraId="71848BEA" w14:textId="77777777" w:rsidR="006C7E5E" w:rsidRDefault="006C7E5E" w:rsidP="006C7E5E">
      <w:pPr>
        <w:rPr>
          <w:lang w:val="en-GB"/>
        </w:rPr>
      </w:pPr>
    </w:p>
    <w:p w14:paraId="04F89576" w14:textId="77777777" w:rsidR="006C7E5E" w:rsidRDefault="006C7E5E" w:rsidP="006C7E5E">
      <w:pPr>
        <w:rPr>
          <w:lang w:val="en-GB"/>
        </w:rPr>
      </w:pPr>
    </w:p>
    <w:p w14:paraId="4F8A704F" w14:textId="77777777" w:rsidR="006C7E5E" w:rsidRDefault="006C7E5E" w:rsidP="006C7E5E">
      <w:pPr>
        <w:rPr>
          <w:lang w:val="en-GB"/>
        </w:rPr>
      </w:pPr>
    </w:p>
    <w:p w14:paraId="0D03797E" w14:textId="77777777" w:rsidR="006C7E5E" w:rsidRDefault="006C7E5E" w:rsidP="006C7E5E">
      <w:pPr>
        <w:rPr>
          <w:lang w:val="en-GB"/>
        </w:rPr>
      </w:pPr>
    </w:p>
    <w:p w14:paraId="595894BD" w14:textId="77777777" w:rsidR="006C7E5E" w:rsidRDefault="006C7E5E" w:rsidP="006C7E5E">
      <w:pPr>
        <w:rPr>
          <w:lang w:val="en-GB"/>
        </w:rPr>
      </w:pPr>
    </w:p>
    <w:p w14:paraId="364EF8D1" w14:textId="77777777" w:rsidR="006C7E5E" w:rsidRPr="006C7E5E" w:rsidRDefault="006C7E5E" w:rsidP="006C7E5E">
      <w:pPr>
        <w:pStyle w:val="Heading2"/>
        <w:numPr>
          <w:ilvl w:val="0"/>
          <w:numId w:val="0"/>
        </w:numPr>
        <w:rPr>
          <w:lang w:val="en-GB"/>
        </w:rPr>
      </w:pPr>
      <w:r w:rsidRPr="006C7E5E">
        <w:rPr>
          <w:lang w:val="en-GB"/>
        </w:rPr>
        <w:lastRenderedPageBreak/>
        <w:t>ANNEXURE 2 – THE EVALUATION CRITERIA</w:t>
      </w:r>
    </w:p>
    <w:p w14:paraId="0EAC41D2" w14:textId="77777777" w:rsidR="006C7E5E" w:rsidRPr="006C7E5E" w:rsidRDefault="006C7E5E" w:rsidP="006C7E5E">
      <w:pPr>
        <w:spacing w:line="360" w:lineRule="auto"/>
        <w:ind w:left="709"/>
        <w:jc w:val="both"/>
        <w:rPr>
          <w:rFonts w:ascii="Arial" w:hAnsi="Arial" w:cs="Arial"/>
          <w:szCs w:val="24"/>
          <w:lang w:val="en-GB"/>
        </w:rPr>
      </w:pPr>
    </w:p>
    <w:p w14:paraId="0165CB3E" w14:textId="77777777" w:rsidR="006C7E5E" w:rsidRPr="006C7E5E" w:rsidRDefault="006C7E5E" w:rsidP="006C7E5E">
      <w:pPr>
        <w:pStyle w:val="Heading1"/>
        <w:keepNext w:val="0"/>
        <w:keepLines w:val="0"/>
        <w:tabs>
          <w:tab w:val="left" w:pos="7118"/>
        </w:tabs>
        <w:spacing w:before="0" w:line="360" w:lineRule="auto"/>
        <w:ind w:left="360" w:hanging="360"/>
        <w:contextualSpacing/>
        <w:jc w:val="both"/>
        <w:rPr>
          <w:rFonts w:ascii="Arial" w:hAnsi="Arial" w:cs="Arial"/>
          <w:b/>
          <w:color w:val="auto"/>
          <w:sz w:val="22"/>
          <w:szCs w:val="22"/>
        </w:rPr>
      </w:pPr>
      <w:bookmarkStart w:id="63" w:name="_Toc97551768"/>
      <w:bookmarkStart w:id="64" w:name="_Toc105169997"/>
      <w:bookmarkStart w:id="65" w:name="_Toc105170512"/>
      <w:bookmarkStart w:id="66" w:name="_Toc105170549"/>
      <w:bookmarkStart w:id="67" w:name="_Toc105170719"/>
      <w:bookmarkStart w:id="68" w:name="_Toc114493295"/>
      <w:r w:rsidRPr="006C7E5E">
        <w:rPr>
          <w:rFonts w:ascii="Arial" w:hAnsi="Arial" w:cs="Arial"/>
          <w:b/>
          <w:color w:val="auto"/>
          <w:sz w:val="24"/>
          <w:szCs w:val="24"/>
        </w:rPr>
        <w:t>TECHNICAL EVALUATION CRITERIA</w:t>
      </w:r>
      <w:bookmarkEnd w:id="63"/>
      <w:bookmarkEnd w:id="64"/>
      <w:bookmarkEnd w:id="65"/>
      <w:bookmarkEnd w:id="66"/>
      <w:bookmarkEnd w:id="67"/>
      <w:bookmarkEnd w:id="68"/>
    </w:p>
    <w:p w14:paraId="3932B49C" w14:textId="77777777" w:rsidR="006C7E5E" w:rsidRPr="00802AA4" w:rsidRDefault="006C7E5E" w:rsidP="006C7E5E">
      <w:pPr>
        <w:rPr>
          <w:rFonts w:ascii="Arial" w:hAnsi="Arial" w:cs="Arial"/>
          <w:lang w:val="en-GB"/>
        </w:rPr>
      </w:pPr>
    </w:p>
    <w:p w14:paraId="69478928" w14:textId="77777777" w:rsidR="006C7E5E" w:rsidRPr="00802AA4" w:rsidRDefault="006C7E5E" w:rsidP="006C7E5E">
      <w:pPr>
        <w:spacing w:line="360" w:lineRule="auto"/>
        <w:jc w:val="both"/>
        <w:rPr>
          <w:rFonts w:ascii="Arial" w:hAnsi="Arial" w:cs="Arial"/>
        </w:rPr>
      </w:pPr>
      <w:r w:rsidRPr="00802AA4">
        <w:rPr>
          <w:rFonts w:ascii="Arial" w:hAnsi="Arial" w:cs="Arial"/>
        </w:rPr>
        <w:t>The bidder must indicate its compliance/non-compliance to the requirements and should substantiate its response in the space provided below. If more space is required to justify compliance, please ensure that the substantiation is clearly cross-referenced to the relevant requirement.</w:t>
      </w:r>
    </w:p>
    <w:p w14:paraId="7865A995" w14:textId="77777777" w:rsidR="006C7E5E" w:rsidRPr="00802AA4" w:rsidRDefault="006C7E5E" w:rsidP="006C7E5E">
      <w:pPr>
        <w:tabs>
          <w:tab w:val="left" w:pos="709"/>
        </w:tabs>
        <w:rPr>
          <w:rFonts w:ascii="Arial" w:hAnsi="Arial" w:cs="Arial"/>
          <w:lang w:val="en-GB"/>
        </w:rPr>
      </w:pPr>
    </w:p>
    <w:p w14:paraId="6F27A21A" w14:textId="77777777" w:rsidR="006C7E5E" w:rsidRDefault="006C7E5E" w:rsidP="006C7E5E">
      <w:pPr>
        <w:tabs>
          <w:tab w:val="left" w:pos="709"/>
        </w:tabs>
        <w:rPr>
          <w:rFonts w:ascii="Arial" w:hAnsi="Arial" w:cs="Arial"/>
          <w:b/>
        </w:rPr>
      </w:pPr>
      <w:r w:rsidRPr="00802AA4">
        <w:rPr>
          <w:rFonts w:ascii="Arial" w:hAnsi="Arial" w:cs="Arial"/>
          <w:b/>
        </w:rPr>
        <w:t xml:space="preserve">Key scores </w:t>
      </w:r>
    </w:p>
    <w:p w14:paraId="5E82ABB7" w14:textId="77777777" w:rsidR="006C7E5E" w:rsidRPr="00802AA4" w:rsidRDefault="006C7E5E" w:rsidP="006C7E5E">
      <w:pPr>
        <w:tabs>
          <w:tab w:val="left" w:pos="709"/>
        </w:tabs>
        <w:rPr>
          <w:rFonts w:ascii="Arial" w:hAnsi="Arial" w:cs="Arial"/>
          <w:b/>
        </w:rPr>
      </w:pP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6079"/>
      </w:tblGrid>
      <w:tr w:rsidR="006C7E5E" w:rsidRPr="00802AA4" w14:paraId="1341BDCD" w14:textId="77777777" w:rsidTr="00653751">
        <w:tc>
          <w:tcPr>
            <w:tcW w:w="2262" w:type="dxa"/>
            <w:shd w:val="clear" w:color="auto" w:fill="auto"/>
          </w:tcPr>
          <w:p w14:paraId="56027773" w14:textId="77777777" w:rsidR="006C7E5E" w:rsidRPr="00802AA4" w:rsidRDefault="006C7E5E" w:rsidP="00653751">
            <w:pPr>
              <w:tabs>
                <w:tab w:val="left" w:pos="540"/>
              </w:tabs>
              <w:spacing w:line="360" w:lineRule="auto"/>
              <w:rPr>
                <w:rFonts w:ascii="Arial" w:hAnsi="Arial" w:cs="Arial"/>
                <w:b/>
              </w:rPr>
            </w:pPr>
            <w:r w:rsidRPr="00802AA4">
              <w:rPr>
                <w:rFonts w:ascii="Arial" w:hAnsi="Arial" w:cs="Arial"/>
                <w:b/>
              </w:rPr>
              <w:t>Score</w:t>
            </w:r>
          </w:p>
        </w:tc>
        <w:tc>
          <w:tcPr>
            <w:tcW w:w="6079" w:type="dxa"/>
            <w:shd w:val="clear" w:color="auto" w:fill="auto"/>
          </w:tcPr>
          <w:p w14:paraId="37AD6D2A" w14:textId="77777777" w:rsidR="006C7E5E" w:rsidRPr="00802AA4" w:rsidRDefault="006C7E5E" w:rsidP="00653751">
            <w:pPr>
              <w:tabs>
                <w:tab w:val="left" w:pos="540"/>
              </w:tabs>
              <w:spacing w:line="360" w:lineRule="auto"/>
              <w:rPr>
                <w:rFonts w:ascii="Arial" w:hAnsi="Arial" w:cs="Arial"/>
                <w:b/>
              </w:rPr>
            </w:pPr>
            <w:r w:rsidRPr="00802AA4">
              <w:rPr>
                <w:rFonts w:ascii="Arial" w:hAnsi="Arial" w:cs="Arial"/>
                <w:b/>
              </w:rPr>
              <w:t>Description</w:t>
            </w:r>
          </w:p>
        </w:tc>
      </w:tr>
      <w:tr w:rsidR="006C7E5E" w:rsidRPr="00802AA4" w14:paraId="60633947" w14:textId="77777777" w:rsidTr="00653751">
        <w:tc>
          <w:tcPr>
            <w:tcW w:w="2262" w:type="dxa"/>
            <w:shd w:val="clear" w:color="auto" w:fill="auto"/>
          </w:tcPr>
          <w:p w14:paraId="5C1B1745" w14:textId="77777777" w:rsidR="006C7E5E" w:rsidRPr="00802AA4" w:rsidRDefault="006C7E5E" w:rsidP="00653751">
            <w:pPr>
              <w:tabs>
                <w:tab w:val="left" w:pos="540"/>
              </w:tabs>
              <w:spacing w:line="360" w:lineRule="auto"/>
              <w:rPr>
                <w:rFonts w:ascii="Arial" w:hAnsi="Arial" w:cs="Arial"/>
              </w:rPr>
            </w:pPr>
            <w:r w:rsidRPr="00802AA4">
              <w:rPr>
                <w:rFonts w:ascii="Arial" w:hAnsi="Arial" w:cs="Arial"/>
              </w:rPr>
              <w:t>0 – Non-compliant</w:t>
            </w:r>
          </w:p>
        </w:tc>
        <w:tc>
          <w:tcPr>
            <w:tcW w:w="6079" w:type="dxa"/>
            <w:shd w:val="clear" w:color="auto" w:fill="auto"/>
          </w:tcPr>
          <w:p w14:paraId="16589BF1" w14:textId="77777777" w:rsidR="006C7E5E" w:rsidRPr="00802AA4" w:rsidRDefault="006C7E5E" w:rsidP="00653751">
            <w:pPr>
              <w:tabs>
                <w:tab w:val="left" w:pos="540"/>
              </w:tabs>
              <w:spacing w:line="360" w:lineRule="auto"/>
              <w:rPr>
                <w:rFonts w:ascii="Arial" w:hAnsi="Arial" w:cs="Arial"/>
              </w:rPr>
            </w:pPr>
            <w:r w:rsidRPr="00802AA4">
              <w:rPr>
                <w:rFonts w:ascii="Arial" w:hAnsi="Arial" w:cs="Arial"/>
              </w:rPr>
              <w:t>No evidence provided to substantiate compliance</w:t>
            </w:r>
          </w:p>
        </w:tc>
      </w:tr>
      <w:tr w:rsidR="006C7E5E" w:rsidRPr="00802AA4" w14:paraId="3A5CE812" w14:textId="77777777" w:rsidTr="00653751">
        <w:tc>
          <w:tcPr>
            <w:tcW w:w="2262" w:type="dxa"/>
            <w:shd w:val="clear" w:color="auto" w:fill="auto"/>
          </w:tcPr>
          <w:p w14:paraId="599932A1" w14:textId="77777777" w:rsidR="006C7E5E" w:rsidRPr="00802AA4" w:rsidRDefault="006C7E5E" w:rsidP="00653751">
            <w:pPr>
              <w:tabs>
                <w:tab w:val="left" w:pos="540"/>
              </w:tabs>
              <w:spacing w:line="360" w:lineRule="auto"/>
              <w:rPr>
                <w:rFonts w:ascii="Arial" w:hAnsi="Arial" w:cs="Arial"/>
              </w:rPr>
            </w:pPr>
            <w:r w:rsidRPr="00802AA4">
              <w:rPr>
                <w:rFonts w:ascii="Arial" w:hAnsi="Arial" w:cs="Arial"/>
              </w:rPr>
              <w:t>1 – Poor</w:t>
            </w:r>
          </w:p>
        </w:tc>
        <w:tc>
          <w:tcPr>
            <w:tcW w:w="6079" w:type="dxa"/>
            <w:shd w:val="clear" w:color="auto" w:fill="auto"/>
          </w:tcPr>
          <w:p w14:paraId="65384285" w14:textId="77777777" w:rsidR="006C7E5E" w:rsidRPr="00802AA4" w:rsidRDefault="006C7E5E" w:rsidP="00653751">
            <w:pPr>
              <w:tabs>
                <w:tab w:val="left" w:pos="540"/>
              </w:tabs>
              <w:spacing w:line="360" w:lineRule="auto"/>
              <w:rPr>
                <w:rFonts w:ascii="Arial" w:hAnsi="Arial" w:cs="Arial"/>
              </w:rPr>
            </w:pPr>
            <w:r w:rsidRPr="00802AA4">
              <w:rPr>
                <w:rFonts w:ascii="Arial" w:hAnsi="Arial" w:cs="Arial"/>
              </w:rPr>
              <w:t>Unacceptable, does not meet set requirements</w:t>
            </w:r>
          </w:p>
        </w:tc>
      </w:tr>
      <w:tr w:rsidR="006C7E5E" w:rsidRPr="00802AA4" w14:paraId="5D7ACCFB" w14:textId="77777777" w:rsidTr="00653751">
        <w:tc>
          <w:tcPr>
            <w:tcW w:w="2262" w:type="dxa"/>
            <w:shd w:val="clear" w:color="auto" w:fill="auto"/>
          </w:tcPr>
          <w:p w14:paraId="193FC8C4" w14:textId="77777777" w:rsidR="006C7E5E" w:rsidRPr="00802AA4" w:rsidRDefault="006C7E5E" w:rsidP="00653751">
            <w:pPr>
              <w:tabs>
                <w:tab w:val="left" w:pos="540"/>
              </w:tabs>
              <w:spacing w:line="360" w:lineRule="auto"/>
              <w:rPr>
                <w:rFonts w:ascii="Arial" w:hAnsi="Arial" w:cs="Arial"/>
              </w:rPr>
            </w:pPr>
            <w:r w:rsidRPr="00802AA4">
              <w:rPr>
                <w:rFonts w:ascii="Arial" w:hAnsi="Arial" w:cs="Arial"/>
              </w:rPr>
              <w:t>2 – Average</w:t>
            </w:r>
          </w:p>
        </w:tc>
        <w:tc>
          <w:tcPr>
            <w:tcW w:w="6079" w:type="dxa"/>
            <w:shd w:val="clear" w:color="auto" w:fill="auto"/>
          </w:tcPr>
          <w:p w14:paraId="3F05D2F5" w14:textId="77777777" w:rsidR="006C7E5E" w:rsidRPr="00802AA4" w:rsidRDefault="006C7E5E" w:rsidP="00653751">
            <w:pPr>
              <w:tabs>
                <w:tab w:val="left" w:pos="540"/>
              </w:tabs>
              <w:spacing w:line="360" w:lineRule="auto"/>
              <w:rPr>
                <w:rFonts w:ascii="Arial" w:hAnsi="Arial" w:cs="Arial"/>
              </w:rPr>
            </w:pPr>
            <w:r w:rsidRPr="00802AA4">
              <w:rPr>
                <w:rFonts w:ascii="Arial" w:hAnsi="Arial" w:cs="Arial"/>
              </w:rPr>
              <w:t>Reasonable but not sufficient to fully satisfy the set  requirements</w:t>
            </w:r>
          </w:p>
        </w:tc>
      </w:tr>
      <w:tr w:rsidR="006C7E5E" w:rsidRPr="00802AA4" w14:paraId="426E4C4F" w14:textId="77777777" w:rsidTr="00653751">
        <w:tc>
          <w:tcPr>
            <w:tcW w:w="2262" w:type="dxa"/>
            <w:shd w:val="clear" w:color="auto" w:fill="auto"/>
          </w:tcPr>
          <w:p w14:paraId="4B169A11" w14:textId="77777777" w:rsidR="006C7E5E" w:rsidRPr="00802AA4" w:rsidRDefault="006C7E5E" w:rsidP="00653751">
            <w:pPr>
              <w:tabs>
                <w:tab w:val="left" w:pos="540"/>
              </w:tabs>
              <w:spacing w:line="360" w:lineRule="auto"/>
              <w:rPr>
                <w:rFonts w:ascii="Arial" w:hAnsi="Arial" w:cs="Arial"/>
              </w:rPr>
            </w:pPr>
            <w:r w:rsidRPr="00802AA4">
              <w:rPr>
                <w:rFonts w:ascii="Arial" w:hAnsi="Arial" w:cs="Arial"/>
              </w:rPr>
              <w:t>3 – Good</w:t>
            </w:r>
          </w:p>
        </w:tc>
        <w:tc>
          <w:tcPr>
            <w:tcW w:w="6079" w:type="dxa"/>
            <w:shd w:val="clear" w:color="auto" w:fill="auto"/>
          </w:tcPr>
          <w:p w14:paraId="3D2152B2" w14:textId="77777777" w:rsidR="006C7E5E" w:rsidRPr="00802AA4" w:rsidRDefault="006C7E5E" w:rsidP="00653751">
            <w:pPr>
              <w:tabs>
                <w:tab w:val="left" w:pos="540"/>
              </w:tabs>
              <w:spacing w:line="360" w:lineRule="auto"/>
              <w:rPr>
                <w:rFonts w:ascii="Arial" w:hAnsi="Arial" w:cs="Arial"/>
              </w:rPr>
            </w:pPr>
            <w:r w:rsidRPr="00802AA4">
              <w:rPr>
                <w:rFonts w:ascii="Arial" w:hAnsi="Arial" w:cs="Arial"/>
              </w:rPr>
              <w:t xml:space="preserve">Fully complies to the set minimum requirements </w:t>
            </w:r>
          </w:p>
        </w:tc>
      </w:tr>
      <w:tr w:rsidR="006C7E5E" w:rsidRPr="00802AA4" w14:paraId="7EDB0AC3" w14:textId="77777777" w:rsidTr="00653751">
        <w:tc>
          <w:tcPr>
            <w:tcW w:w="2262" w:type="dxa"/>
            <w:shd w:val="clear" w:color="auto" w:fill="auto"/>
          </w:tcPr>
          <w:p w14:paraId="1C723DC8" w14:textId="77777777" w:rsidR="006C7E5E" w:rsidRPr="00802AA4" w:rsidRDefault="006C7E5E" w:rsidP="00653751">
            <w:pPr>
              <w:tabs>
                <w:tab w:val="left" w:pos="540"/>
              </w:tabs>
              <w:spacing w:line="360" w:lineRule="auto"/>
              <w:rPr>
                <w:rFonts w:ascii="Arial" w:hAnsi="Arial" w:cs="Arial"/>
              </w:rPr>
            </w:pPr>
            <w:r w:rsidRPr="00802AA4">
              <w:rPr>
                <w:rFonts w:ascii="Arial" w:hAnsi="Arial" w:cs="Arial"/>
              </w:rPr>
              <w:t>4 – Very Good</w:t>
            </w:r>
          </w:p>
        </w:tc>
        <w:tc>
          <w:tcPr>
            <w:tcW w:w="6079" w:type="dxa"/>
            <w:shd w:val="clear" w:color="auto" w:fill="auto"/>
          </w:tcPr>
          <w:p w14:paraId="65B8D548" w14:textId="77777777" w:rsidR="006C7E5E" w:rsidRPr="00802AA4" w:rsidRDefault="006C7E5E" w:rsidP="00653751">
            <w:pPr>
              <w:tabs>
                <w:tab w:val="left" w:pos="540"/>
              </w:tabs>
              <w:spacing w:line="360" w:lineRule="auto"/>
              <w:rPr>
                <w:rFonts w:ascii="Arial" w:hAnsi="Arial" w:cs="Arial"/>
              </w:rPr>
            </w:pPr>
            <w:r w:rsidRPr="00802AA4">
              <w:rPr>
                <w:rFonts w:ascii="Arial" w:hAnsi="Arial" w:cs="Arial"/>
              </w:rPr>
              <w:t>Above average compliance to the set requirements</w:t>
            </w:r>
          </w:p>
        </w:tc>
      </w:tr>
      <w:tr w:rsidR="006C7E5E" w:rsidRPr="00802AA4" w14:paraId="7C7F8C10" w14:textId="77777777" w:rsidTr="00653751">
        <w:tc>
          <w:tcPr>
            <w:tcW w:w="2262" w:type="dxa"/>
            <w:shd w:val="clear" w:color="auto" w:fill="auto"/>
          </w:tcPr>
          <w:p w14:paraId="3438D25A" w14:textId="77777777" w:rsidR="006C7E5E" w:rsidRPr="00802AA4" w:rsidRDefault="006C7E5E" w:rsidP="00653751">
            <w:pPr>
              <w:tabs>
                <w:tab w:val="left" w:pos="540"/>
              </w:tabs>
              <w:spacing w:line="360" w:lineRule="auto"/>
              <w:rPr>
                <w:rFonts w:ascii="Arial" w:hAnsi="Arial" w:cs="Arial"/>
              </w:rPr>
            </w:pPr>
            <w:r w:rsidRPr="00802AA4">
              <w:rPr>
                <w:rFonts w:ascii="Arial" w:hAnsi="Arial" w:cs="Arial"/>
              </w:rPr>
              <w:t>5 – Excellent</w:t>
            </w:r>
          </w:p>
        </w:tc>
        <w:tc>
          <w:tcPr>
            <w:tcW w:w="6079" w:type="dxa"/>
            <w:shd w:val="clear" w:color="auto" w:fill="auto"/>
          </w:tcPr>
          <w:p w14:paraId="02EA95C0" w14:textId="77777777" w:rsidR="006C7E5E" w:rsidRPr="00802AA4" w:rsidRDefault="006C7E5E" w:rsidP="00653751">
            <w:pPr>
              <w:tabs>
                <w:tab w:val="left" w:pos="540"/>
              </w:tabs>
              <w:spacing w:line="360" w:lineRule="auto"/>
              <w:rPr>
                <w:rFonts w:ascii="Arial" w:hAnsi="Arial" w:cs="Arial"/>
              </w:rPr>
            </w:pPr>
            <w:r w:rsidRPr="00802AA4">
              <w:rPr>
                <w:rFonts w:ascii="Arial" w:hAnsi="Arial" w:cs="Arial"/>
              </w:rPr>
              <w:t>Meets and exceeds the set requirements</w:t>
            </w:r>
          </w:p>
        </w:tc>
      </w:tr>
    </w:tbl>
    <w:p w14:paraId="442D2D30" w14:textId="77777777" w:rsidR="006C7E5E" w:rsidRPr="00802AA4" w:rsidRDefault="006C7E5E" w:rsidP="006C7E5E">
      <w:pPr>
        <w:tabs>
          <w:tab w:val="left" w:pos="540"/>
        </w:tabs>
        <w:rPr>
          <w:rFonts w:ascii="Arial" w:hAnsi="Arial" w:cs="Arial"/>
          <w:b/>
        </w:rPr>
      </w:pPr>
      <w:r w:rsidRPr="00802AA4">
        <w:rPr>
          <w:rFonts w:ascii="Arial" w:hAnsi="Arial" w:cs="Arial"/>
          <w:b/>
        </w:rPr>
        <w:tab/>
      </w:r>
      <w:r w:rsidRPr="00802AA4">
        <w:rPr>
          <w:rFonts w:ascii="Arial" w:hAnsi="Arial" w:cs="Arial"/>
          <w:b/>
        </w:rPr>
        <w:tab/>
      </w:r>
    </w:p>
    <w:p w14:paraId="142B6015" w14:textId="77777777" w:rsidR="006C7E5E" w:rsidRPr="00802AA4" w:rsidRDefault="006C7E5E" w:rsidP="006C7E5E">
      <w:pPr>
        <w:tabs>
          <w:tab w:val="left" w:pos="540"/>
        </w:tabs>
        <w:rPr>
          <w:rFonts w:ascii="Arial" w:hAnsi="Arial" w:cs="Arial"/>
          <w:b/>
        </w:rPr>
      </w:pPr>
    </w:p>
    <w:p w14:paraId="5F11D0B5" w14:textId="77777777" w:rsidR="006C7E5E" w:rsidRPr="00802AA4" w:rsidRDefault="006C7E5E" w:rsidP="006C7E5E">
      <w:pPr>
        <w:tabs>
          <w:tab w:val="left" w:pos="540"/>
        </w:tabs>
        <w:rPr>
          <w:rFonts w:ascii="Arial" w:hAnsi="Arial" w:cs="Arial"/>
          <w:b/>
        </w:rPr>
      </w:pPr>
      <w:r w:rsidRPr="00802AA4">
        <w:rPr>
          <w:rFonts w:ascii="Arial" w:hAnsi="Arial" w:cs="Arial"/>
          <w:b/>
        </w:rPr>
        <w:t xml:space="preserve">PHASE 1: FUNCTIONAL EVALUATION </w:t>
      </w:r>
    </w:p>
    <w:p w14:paraId="498089BE" w14:textId="77777777" w:rsidR="006C7E5E" w:rsidRPr="00802AA4" w:rsidRDefault="006C7E5E" w:rsidP="006C7E5E">
      <w:pPr>
        <w:tabs>
          <w:tab w:val="left" w:pos="540"/>
        </w:tabs>
        <w:ind w:left="567"/>
        <w:rPr>
          <w:rFonts w:ascii="Arial" w:hAnsi="Arial" w:cs="Arial"/>
          <w:b/>
        </w:rPr>
      </w:pPr>
    </w:p>
    <w:tbl>
      <w:tblPr>
        <w:tblStyle w:val="TableGrid1"/>
        <w:tblW w:w="10150" w:type="dxa"/>
        <w:tblInd w:w="-113" w:type="dxa"/>
        <w:tblLook w:val="04A0" w:firstRow="1" w:lastRow="0" w:firstColumn="1" w:lastColumn="0" w:noHBand="0" w:noVBand="1"/>
      </w:tblPr>
      <w:tblGrid>
        <w:gridCol w:w="7050"/>
        <w:gridCol w:w="1016"/>
        <w:gridCol w:w="1134"/>
        <w:gridCol w:w="950"/>
      </w:tblGrid>
      <w:tr w:rsidR="006C7E5E" w:rsidRPr="00802AA4" w14:paraId="37DA4C2E" w14:textId="77777777" w:rsidTr="00653751">
        <w:tc>
          <w:tcPr>
            <w:tcW w:w="7054" w:type="dxa"/>
            <w:vAlign w:val="center"/>
          </w:tcPr>
          <w:p w14:paraId="63311DA1" w14:textId="77777777" w:rsidR="006C7E5E" w:rsidRPr="00802AA4" w:rsidRDefault="006C7E5E" w:rsidP="006C7E5E">
            <w:pPr>
              <w:numPr>
                <w:ilvl w:val="0"/>
                <w:numId w:val="27"/>
              </w:numPr>
              <w:contextualSpacing/>
              <w:rPr>
                <w:rFonts w:ascii="Arial" w:hAnsi="Arial" w:cs="Arial"/>
                <w:b/>
              </w:rPr>
            </w:pPr>
            <w:r w:rsidRPr="00802AA4">
              <w:rPr>
                <w:rFonts w:ascii="Arial" w:hAnsi="Arial" w:cs="Arial"/>
                <w:b/>
              </w:rPr>
              <w:t>BIDDER`S EXPERIENCE</w:t>
            </w:r>
          </w:p>
        </w:tc>
        <w:tc>
          <w:tcPr>
            <w:tcW w:w="1012" w:type="dxa"/>
            <w:vAlign w:val="center"/>
          </w:tcPr>
          <w:p w14:paraId="6E4AA0FF" w14:textId="77777777" w:rsidR="006C7E5E" w:rsidRPr="00802AA4" w:rsidRDefault="006C7E5E" w:rsidP="00653751">
            <w:pPr>
              <w:tabs>
                <w:tab w:val="left" w:pos="6218"/>
              </w:tabs>
              <w:spacing w:line="360" w:lineRule="auto"/>
              <w:jc w:val="center"/>
              <w:rPr>
                <w:rFonts w:ascii="Arial" w:hAnsi="Arial" w:cs="Arial"/>
                <w:b/>
              </w:rPr>
            </w:pPr>
            <w:r w:rsidRPr="00802AA4">
              <w:rPr>
                <w:rFonts w:ascii="Arial" w:hAnsi="Arial" w:cs="Arial"/>
                <w:b/>
              </w:rPr>
              <w:t xml:space="preserve">Weight </w:t>
            </w:r>
          </w:p>
        </w:tc>
        <w:tc>
          <w:tcPr>
            <w:tcW w:w="1134" w:type="dxa"/>
            <w:vAlign w:val="center"/>
          </w:tcPr>
          <w:p w14:paraId="400F4BFA" w14:textId="77777777" w:rsidR="006C7E5E" w:rsidRPr="00802AA4" w:rsidRDefault="006C7E5E" w:rsidP="00653751">
            <w:pPr>
              <w:tabs>
                <w:tab w:val="left" w:pos="6218"/>
              </w:tabs>
              <w:spacing w:line="360" w:lineRule="auto"/>
              <w:jc w:val="center"/>
              <w:rPr>
                <w:rFonts w:ascii="Arial" w:hAnsi="Arial" w:cs="Arial"/>
                <w:b/>
              </w:rPr>
            </w:pPr>
            <w:r w:rsidRPr="00802AA4">
              <w:rPr>
                <w:rFonts w:ascii="Arial" w:hAnsi="Arial" w:cs="Arial"/>
                <w:b/>
              </w:rPr>
              <w:t>Rate</w:t>
            </w:r>
          </w:p>
          <w:p w14:paraId="25E27AAE" w14:textId="77777777" w:rsidR="006C7E5E" w:rsidRPr="00802AA4" w:rsidRDefault="006C7E5E" w:rsidP="00653751">
            <w:pPr>
              <w:tabs>
                <w:tab w:val="left" w:pos="6218"/>
              </w:tabs>
              <w:spacing w:line="360" w:lineRule="auto"/>
              <w:jc w:val="center"/>
              <w:rPr>
                <w:rFonts w:ascii="Arial" w:hAnsi="Arial" w:cs="Arial"/>
                <w:b/>
              </w:rPr>
            </w:pPr>
            <w:r w:rsidRPr="00802AA4">
              <w:rPr>
                <w:rFonts w:ascii="Arial" w:hAnsi="Arial" w:cs="Arial"/>
                <w:b/>
              </w:rPr>
              <w:t>(0-5)</w:t>
            </w:r>
          </w:p>
        </w:tc>
        <w:tc>
          <w:tcPr>
            <w:tcW w:w="950" w:type="dxa"/>
            <w:vAlign w:val="center"/>
          </w:tcPr>
          <w:p w14:paraId="7C893C46" w14:textId="77777777" w:rsidR="006C7E5E" w:rsidRPr="00802AA4" w:rsidRDefault="006C7E5E" w:rsidP="00653751">
            <w:pPr>
              <w:tabs>
                <w:tab w:val="left" w:pos="6218"/>
              </w:tabs>
              <w:spacing w:line="360" w:lineRule="auto"/>
              <w:jc w:val="center"/>
              <w:rPr>
                <w:rFonts w:ascii="Arial" w:hAnsi="Arial" w:cs="Arial"/>
                <w:b/>
              </w:rPr>
            </w:pPr>
            <w:r w:rsidRPr="00802AA4">
              <w:rPr>
                <w:rFonts w:ascii="Arial" w:hAnsi="Arial" w:cs="Arial"/>
                <w:b/>
              </w:rPr>
              <w:t>Total Score</w:t>
            </w:r>
          </w:p>
        </w:tc>
      </w:tr>
      <w:tr w:rsidR="006C7E5E" w:rsidRPr="00802AA4" w14:paraId="23BE997B" w14:textId="77777777" w:rsidTr="00653751">
        <w:tc>
          <w:tcPr>
            <w:tcW w:w="7054" w:type="dxa"/>
          </w:tcPr>
          <w:p w14:paraId="4CA95933" w14:textId="77777777" w:rsidR="006C7E5E" w:rsidRPr="00802AA4" w:rsidRDefault="006C7E5E" w:rsidP="00653751">
            <w:pPr>
              <w:tabs>
                <w:tab w:val="left" w:pos="6218"/>
              </w:tabs>
              <w:spacing w:line="360" w:lineRule="auto"/>
              <w:rPr>
                <w:rFonts w:ascii="Arial" w:hAnsi="Arial" w:cs="Arial"/>
              </w:rPr>
            </w:pPr>
            <w:r w:rsidRPr="00802AA4">
              <w:rPr>
                <w:rFonts w:ascii="Arial" w:hAnsi="Arial" w:cs="Arial"/>
              </w:rPr>
              <w:t xml:space="preserve">The bidder must demonstrate relevant experience working in South African saw milling or related industry within any of the following specific technical areas: </w:t>
            </w:r>
          </w:p>
          <w:p w14:paraId="17CFE73A" w14:textId="77777777" w:rsidR="006C7E5E" w:rsidRPr="00802AA4" w:rsidRDefault="006C7E5E" w:rsidP="006C7E5E">
            <w:pPr>
              <w:numPr>
                <w:ilvl w:val="0"/>
                <w:numId w:val="25"/>
              </w:numPr>
              <w:tabs>
                <w:tab w:val="left" w:pos="6218"/>
              </w:tabs>
              <w:spacing w:line="360" w:lineRule="auto"/>
              <w:contextualSpacing/>
              <w:rPr>
                <w:rFonts w:ascii="Arial" w:hAnsi="Arial" w:cs="Arial"/>
              </w:rPr>
            </w:pPr>
            <w:r w:rsidRPr="00802AA4">
              <w:rPr>
                <w:rFonts w:ascii="Arial" w:hAnsi="Arial" w:cs="Arial"/>
              </w:rPr>
              <w:t>At a senior commercial level</w:t>
            </w:r>
          </w:p>
          <w:p w14:paraId="1DE64C8D" w14:textId="77777777" w:rsidR="006C7E5E" w:rsidRPr="00802AA4" w:rsidRDefault="006C7E5E" w:rsidP="006C7E5E">
            <w:pPr>
              <w:numPr>
                <w:ilvl w:val="0"/>
                <w:numId w:val="25"/>
              </w:numPr>
              <w:tabs>
                <w:tab w:val="left" w:pos="6218"/>
              </w:tabs>
              <w:spacing w:line="360" w:lineRule="auto"/>
              <w:contextualSpacing/>
              <w:rPr>
                <w:rFonts w:ascii="Arial" w:hAnsi="Arial" w:cs="Arial"/>
              </w:rPr>
            </w:pPr>
            <w:r w:rsidRPr="00802AA4">
              <w:rPr>
                <w:rFonts w:ascii="Arial" w:hAnsi="Arial" w:cs="Arial"/>
              </w:rPr>
              <w:t>The Built Environment, Timber Processing, Timber Construction</w:t>
            </w:r>
          </w:p>
          <w:p w14:paraId="271384B5" w14:textId="77777777" w:rsidR="006C7E5E" w:rsidRPr="00802AA4" w:rsidRDefault="006C7E5E" w:rsidP="006C7E5E">
            <w:pPr>
              <w:numPr>
                <w:ilvl w:val="0"/>
                <w:numId w:val="25"/>
              </w:numPr>
              <w:tabs>
                <w:tab w:val="left" w:pos="6218"/>
              </w:tabs>
              <w:spacing w:line="360" w:lineRule="auto"/>
              <w:contextualSpacing/>
              <w:rPr>
                <w:rFonts w:ascii="Arial" w:hAnsi="Arial" w:cs="Arial"/>
              </w:rPr>
            </w:pPr>
            <w:r w:rsidRPr="00802AA4">
              <w:rPr>
                <w:rFonts w:ascii="Arial" w:hAnsi="Arial" w:cs="Arial"/>
              </w:rPr>
              <w:lastRenderedPageBreak/>
              <w:t>Sawmilling or related industry sourcing and investment</w:t>
            </w:r>
          </w:p>
          <w:p w14:paraId="32D6D22C" w14:textId="77777777" w:rsidR="006C7E5E" w:rsidRPr="00802AA4" w:rsidRDefault="006C7E5E" w:rsidP="00653751">
            <w:pPr>
              <w:tabs>
                <w:tab w:val="left" w:pos="6218"/>
              </w:tabs>
              <w:spacing w:line="360" w:lineRule="auto"/>
              <w:rPr>
                <w:rFonts w:ascii="Arial" w:hAnsi="Arial" w:cs="Arial"/>
              </w:rPr>
            </w:pPr>
            <w:r w:rsidRPr="00802AA4">
              <w:rPr>
                <w:rFonts w:ascii="Arial" w:hAnsi="Arial" w:cs="Arial"/>
              </w:rPr>
              <w:t xml:space="preserve">The bidder must provide three (03) relevant contactable references of similar work done in the past 5 (five) years. Please refer </w:t>
            </w:r>
            <w:r w:rsidRPr="00802AA4">
              <w:rPr>
                <w:rFonts w:ascii="Arial" w:hAnsi="Arial" w:cs="Arial"/>
                <w:b/>
              </w:rPr>
              <w:t>to Table (a) of Annexure 3</w:t>
            </w:r>
            <w:r w:rsidRPr="00802AA4">
              <w:rPr>
                <w:rFonts w:ascii="Arial" w:hAnsi="Arial" w:cs="Arial"/>
              </w:rPr>
              <w:t xml:space="preserve"> of this document for the format in which the required information must be provided.</w:t>
            </w:r>
          </w:p>
          <w:p w14:paraId="7649A139" w14:textId="77777777" w:rsidR="006C7E5E" w:rsidRPr="00802AA4" w:rsidRDefault="006C7E5E" w:rsidP="00653751">
            <w:pPr>
              <w:tabs>
                <w:tab w:val="left" w:pos="6218"/>
              </w:tabs>
              <w:spacing w:line="360" w:lineRule="auto"/>
              <w:rPr>
                <w:rFonts w:ascii="Arial" w:hAnsi="Arial" w:cs="Arial"/>
                <w:b/>
              </w:rPr>
            </w:pPr>
          </w:p>
          <w:p w14:paraId="01BAED3D" w14:textId="77777777" w:rsidR="006C7E5E" w:rsidRPr="00802AA4" w:rsidRDefault="006C7E5E" w:rsidP="00653751">
            <w:pPr>
              <w:tabs>
                <w:tab w:val="left" w:pos="6218"/>
              </w:tabs>
              <w:spacing w:line="360" w:lineRule="auto"/>
              <w:rPr>
                <w:rFonts w:ascii="Arial" w:hAnsi="Arial" w:cs="Arial"/>
              </w:rPr>
            </w:pPr>
            <w:r w:rsidRPr="00802AA4">
              <w:rPr>
                <w:rFonts w:ascii="Arial" w:hAnsi="Arial" w:cs="Arial"/>
                <w:b/>
              </w:rPr>
              <w:t>Note</w:t>
            </w:r>
            <w:r w:rsidRPr="00802AA4">
              <w:rPr>
                <w:rFonts w:ascii="Arial" w:hAnsi="Arial" w:cs="Arial"/>
              </w:rPr>
              <w:t>: The following scoring matrix will be used to evaluate these criteria.</w:t>
            </w:r>
          </w:p>
          <w:p w14:paraId="7B2BF56E" w14:textId="77777777" w:rsidR="006C7E5E" w:rsidRPr="00802AA4" w:rsidRDefault="006C7E5E" w:rsidP="006C7E5E">
            <w:pPr>
              <w:numPr>
                <w:ilvl w:val="0"/>
                <w:numId w:val="26"/>
              </w:numPr>
              <w:tabs>
                <w:tab w:val="left" w:pos="6218"/>
              </w:tabs>
              <w:spacing w:line="360" w:lineRule="auto"/>
              <w:contextualSpacing/>
              <w:rPr>
                <w:rFonts w:ascii="Arial" w:hAnsi="Arial" w:cs="Arial"/>
              </w:rPr>
            </w:pPr>
            <w:r w:rsidRPr="00802AA4">
              <w:rPr>
                <w:rFonts w:ascii="Arial" w:hAnsi="Arial" w:cs="Arial"/>
              </w:rPr>
              <w:t>1 relevant references in Wood Science, Timber Specialist, Saw milling or related Sector = 2 points</w:t>
            </w:r>
          </w:p>
          <w:p w14:paraId="6073669C" w14:textId="77777777" w:rsidR="006C7E5E" w:rsidRPr="00802AA4" w:rsidRDefault="006C7E5E" w:rsidP="006C7E5E">
            <w:pPr>
              <w:numPr>
                <w:ilvl w:val="0"/>
                <w:numId w:val="26"/>
              </w:numPr>
              <w:tabs>
                <w:tab w:val="left" w:pos="6218"/>
              </w:tabs>
              <w:spacing w:line="360" w:lineRule="auto"/>
              <w:contextualSpacing/>
              <w:rPr>
                <w:rFonts w:ascii="Arial" w:hAnsi="Arial" w:cs="Arial"/>
              </w:rPr>
            </w:pPr>
            <w:r w:rsidRPr="00802AA4">
              <w:rPr>
                <w:rFonts w:ascii="Arial" w:hAnsi="Arial" w:cs="Arial"/>
              </w:rPr>
              <w:t>3 relevant references in the Wood Science, Timber Specialist, Saw milling or related sector including one technical area = 3 points</w:t>
            </w:r>
          </w:p>
          <w:p w14:paraId="463463EF" w14:textId="77777777" w:rsidR="006C7E5E" w:rsidRPr="00802AA4" w:rsidRDefault="006C7E5E" w:rsidP="006C7E5E">
            <w:pPr>
              <w:numPr>
                <w:ilvl w:val="0"/>
                <w:numId w:val="26"/>
              </w:numPr>
              <w:tabs>
                <w:tab w:val="left" w:pos="6218"/>
              </w:tabs>
              <w:spacing w:line="360" w:lineRule="auto"/>
              <w:contextualSpacing/>
              <w:rPr>
                <w:rFonts w:ascii="Arial" w:hAnsi="Arial" w:cs="Arial"/>
              </w:rPr>
            </w:pPr>
            <w:r w:rsidRPr="00802AA4">
              <w:rPr>
                <w:rFonts w:ascii="Arial" w:hAnsi="Arial" w:cs="Arial"/>
              </w:rPr>
              <w:t>4 to 5 relevant references in the Saw milling or related sector including 2 technical area = 4 points</w:t>
            </w:r>
          </w:p>
          <w:p w14:paraId="62EAABED" w14:textId="77777777" w:rsidR="006C7E5E" w:rsidRPr="00802AA4" w:rsidRDefault="006C7E5E" w:rsidP="006C7E5E">
            <w:pPr>
              <w:numPr>
                <w:ilvl w:val="0"/>
                <w:numId w:val="26"/>
              </w:numPr>
              <w:tabs>
                <w:tab w:val="left" w:pos="6218"/>
              </w:tabs>
              <w:spacing w:line="360" w:lineRule="auto"/>
              <w:contextualSpacing/>
              <w:rPr>
                <w:rFonts w:ascii="Arial" w:hAnsi="Arial" w:cs="Arial"/>
              </w:rPr>
            </w:pPr>
            <w:r w:rsidRPr="00802AA4">
              <w:rPr>
                <w:rFonts w:ascii="Arial" w:hAnsi="Arial" w:cs="Arial"/>
              </w:rPr>
              <w:t>6 and more relevant references in the Saw milling or related sector including four technical areas = 5 points</w:t>
            </w:r>
          </w:p>
        </w:tc>
        <w:tc>
          <w:tcPr>
            <w:tcW w:w="1012" w:type="dxa"/>
          </w:tcPr>
          <w:p w14:paraId="5FD296B6" w14:textId="77777777" w:rsidR="006C7E5E" w:rsidRPr="00802AA4" w:rsidRDefault="006C7E5E" w:rsidP="00653751">
            <w:pPr>
              <w:tabs>
                <w:tab w:val="left" w:pos="6218"/>
              </w:tabs>
              <w:spacing w:line="360" w:lineRule="auto"/>
              <w:rPr>
                <w:rFonts w:ascii="Arial" w:hAnsi="Arial" w:cs="Arial"/>
              </w:rPr>
            </w:pPr>
          </w:p>
          <w:p w14:paraId="2CECA85F" w14:textId="77777777" w:rsidR="006C7E5E" w:rsidRPr="00802AA4" w:rsidRDefault="006C7E5E" w:rsidP="00653751">
            <w:pPr>
              <w:tabs>
                <w:tab w:val="left" w:pos="6218"/>
              </w:tabs>
              <w:spacing w:line="360" w:lineRule="auto"/>
              <w:rPr>
                <w:rFonts w:ascii="Arial" w:hAnsi="Arial" w:cs="Arial"/>
              </w:rPr>
            </w:pPr>
          </w:p>
          <w:p w14:paraId="0E041FB4" w14:textId="77777777" w:rsidR="006C7E5E" w:rsidRPr="00802AA4" w:rsidRDefault="006C7E5E" w:rsidP="00653751">
            <w:pPr>
              <w:tabs>
                <w:tab w:val="left" w:pos="6218"/>
              </w:tabs>
              <w:spacing w:line="360" w:lineRule="auto"/>
              <w:rPr>
                <w:rFonts w:ascii="Arial" w:hAnsi="Arial" w:cs="Arial"/>
              </w:rPr>
            </w:pPr>
          </w:p>
          <w:p w14:paraId="4F40F20A" w14:textId="77777777" w:rsidR="006C7E5E" w:rsidRPr="00802AA4" w:rsidRDefault="006C7E5E" w:rsidP="00653751">
            <w:pPr>
              <w:tabs>
                <w:tab w:val="left" w:pos="6218"/>
              </w:tabs>
              <w:spacing w:line="360" w:lineRule="auto"/>
              <w:rPr>
                <w:rFonts w:ascii="Arial" w:hAnsi="Arial" w:cs="Arial"/>
              </w:rPr>
            </w:pPr>
          </w:p>
          <w:p w14:paraId="09924593" w14:textId="77777777" w:rsidR="006C7E5E" w:rsidRPr="00802AA4" w:rsidRDefault="006C7E5E" w:rsidP="00653751">
            <w:pPr>
              <w:tabs>
                <w:tab w:val="left" w:pos="6218"/>
              </w:tabs>
              <w:spacing w:line="360" w:lineRule="auto"/>
              <w:rPr>
                <w:rFonts w:ascii="Arial" w:hAnsi="Arial" w:cs="Arial"/>
              </w:rPr>
            </w:pPr>
          </w:p>
          <w:p w14:paraId="4B83C702" w14:textId="77777777" w:rsidR="006C7E5E" w:rsidRPr="00802AA4" w:rsidRDefault="006C7E5E" w:rsidP="00653751">
            <w:pPr>
              <w:tabs>
                <w:tab w:val="left" w:pos="6218"/>
              </w:tabs>
              <w:spacing w:line="360" w:lineRule="auto"/>
              <w:rPr>
                <w:rFonts w:ascii="Arial" w:hAnsi="Arial" w:cs="Arial"/>
              </w:rPr>
            </w:pPr>
          </w:p>
          <w:p w14:paraId="197670D2" w14:textId="77777777" w:rsidR="006C7E5E" w:rsidRPr="00802AA4" w:rsidRDefault="006C7E5E" w:rsidP="00653751">
            <w:pPr>
              <w:tabs>
                <w:tab w:val="left" w:pos="6218"/>
              </w:tabs>
              <w:spacing w:line="360" w:lineRule="auto"/>
              <w:rPr>
                <w:rFonts w:ascii="Arial" w:hAnsi="Arial" w:cs="Arial"/>
                <w:b/>
              </w:rPr>
            </w:pPr>
            <w:r w:rsidRPr="00802AA4">
              <w:rPr>
                <w:rFonts w:ascii="Arial" w:hAnsi="Arial" w:cs="Arial"/>
                <w:b/>
              </w:rPr>
              <w:lastRenderedPageBreak/>
              <w:t>15</w:t>
            </w:r>
          </w:p>
        </w:tc>
        <w:tc>
          <w:tcPr>
            <w:tcW w:w="1134" w:type="dxa"/>
          </w:tcPr>
          <w:p w14:paraId="6FD2DAA3" w14:textId="77777777" w:rsidR="006C7E5E" w:rsidRPr="00802AA4" w:rsidRDefault="006C7E5E" w:rsidP="00653751">
            <w:pPr>
              <w:tabs>
                <w:tab w:val="left" w:pos="6218"/>
              </w:tabs>
              <w:spacing w:line="360" w:lineRule="auto"/>
              <w:rPr>
                <w:rFonts w:ascii="Arial" w:hAnsi="Arial" w:cs="Arial"/>
              </w:rPr>
            </w:pPr>
          </w:p>
        </w:tc>
        <w:tc>
          <w:tcPr>
            <w:tcW w:w="950" w:type="dxa"/>
          </w:tcPr>
          <w:p w14:paraId="071AA1D2" w14:textId="77777777" w:rsidR="006C7E5E" w:rsidRPr="00802AA4" w:rsidRDefault="006C7E5E" w:rsidP="00653751">
            <w:pPr>
              <w:tabs>
                <w:tab w:val="left" w:pos="6218"/>
              </w:tabs>
              <w:spacing w:line="360" w:lineRule="auto"/>
              <w:rPr>
                <w:rFonts w:ascii="Arial" w:hAnsi="Arial" w:cs="Arial"/>
              </w:rPr>
            </w:pPr>
          </w:p>
        </w:tc>
      </w:tr>
    </w:tbl>
    <w:p w14:paraId="6212D341" w14:textId="77777777" w:rsidR="006C7E5E" w:rsidRPr="00802AA4" w:rsidRDefault="006C7E5E" w:rsidP="006C7E5E">
      <w:pPr>
        <w:tabs>
          <w:tab w:val="left" w:pos="540"/>
        </w:tabs>
        <w:ind w:left="567"/>
        <w:rPr>
          <w:rFonts w:ascii="Arial" w:hAnsi="Arial" w:cs="Arial"/>
          <w:b/>
        </w:rPr>
      </w:pPr>
    </w:p>
    <w:p w14:paraId="073F6113" w14:textId="77777777" w:rsidR="006C7E5E" w:rsidRPr="00802AA4" w:rsidRDefault="006C7E5E" w:rsidP="006C7E5E">
      <w:pPr>
        <w:tabs>
          <w:tab w:val="left" w:pos="540"/>
        </w:tabs>
        <w:ind w:left="567"/>
        <w:rPr>
          <w:rFonts w:ascii="Arial" w:hAnsi="Arial" w:cs="Arial"/>
          <w:b/>
        </w:rPr>
      </w:pPr>
    </w:p>
    <w:tbl>
      <w:tblPr>
        <w:tblStyle w:val="TableGrid2"/>
        <w:tblW w:w="9138" w:type="dxa"/>
        <w:tblInd w:w="-113" w:type="dxa"/>
        <w:tblLook w:val="04A0" w:firstRow="1" w:lastRow="0" w:firstColumn="1" w:lastColumn="0" w:noHBand="0" w:noVBand="1"/>
      </w:tblPr>
      <w:tblGrid>
        <w:gridCol w:w="5920"/>
        <w:gridCol w:w="1134"/>
        <w:gridCol w:w="1134"/>
        <w:gridCol w:w="950"/>
      </w:tblGrid>
      <w:tr w:rsidR="006C7E5E" w:rsidRPr="00802AA4" w14:paraId="457528EF" w14:textId="77777777" w:rsidTr="00653751">
        <w:tc>
          <w:tcPr>
            <w:tcW w:w="5920" w:type="dxa"/>
            <w:vAlign w:val="center"/>
          </w:tcPr>
          <w:p w14:paraId="257BBE11" w14:textId="77777777" w:rsidR="006C7E5E" w:rsidRPr="00802AA4" w:rsidRDefault="006C7E5E" w:rsidP="006C7E5E">
            <w:pPr>
              <w:numPr>
                <w:ilvl w:val="0"/>
                <w:numId w:val="27"/>
              </w:numPr>
              <w:contextualSpacing/>
              <w:rPr>
                <w:rFonts w:ascii="Arial" w:hAnsi="Arial" w:cs="Arial"/>
                <w:b/>
              </w:rPr>
            </w:pPr>
            <w:r w:rsidRPr="00802AA4">
              <w:rPr>
                <w:rFonts w:ascii="Arial" w:hAnsi="Arial" w:cs="Arial"/>
                <w:b/>
              </w:rPr>
              <w:t>QUALIFICATIONS AND SKILLS OF KEY PERSONNEL</w:t>
            </w:r>
          </w:p>
        </w:tc>
        <w:tc>
          <w:tcPr>
            <w:tcW w:w="1134" w:type="dxa"/>
            <w:vAlign w:val="center"/>
          </w:tcPr>
          <w:p w14:paraId="17375371" w14:textId="77777777" w:rsidR="006C7E5E" w:rsidRPr="00802AA4" w:rsidRDefault="006C7E5E" w:rsidP="00653751">
            <w:pPr>
              <w:tabs>
                <w:tab w:val="left" w:pos="6218"/>
              </w:tabs>
              <w:spacing w:line="360" w:lineRule="auto"/>
              <w:jc w:val="center"/>
              <w:rPr>
                <w:rFonts w:ascii="Arial" w:hAnsi="Arial" w:cs="Arial"/>
                <w:b/>
              </w:rPr>
            </w:pPr>
            <w:r w:rsidRPr="00802AA4">
              <w:rPr>
                <w:rFonts w:ascii="Arial" w:hAnsi="Arial" w:cs="Arial"/>
                <w:b/>
              </w:rPr>
              <w:t>Weight</w:t>
            </w:r>
          </w:p>
        </w:tc>
        <w:tc>
          <w:tcPr>
            <w:tcW w:w="1134" w:type="dxa"/>
            <w:vAlign w:val="center"/>
          </w:tcPr>
          <w:p w14:paraId="4088D18B" w14:textId="77777777" w:rsidR="006C7E5E" w:rsidRPr="00802AA4" w:rsidRDefault="006C7E5E" w:rsidP="00653751">
            <w:pPr>
              <w:tabs>
                <w:tab w:val="left" w:pos="6218"/>
              </w:tabs>
              <w:spacing w:line="360" w:lineRule="auto"/>
              <w:jc w:val="center"/>
              <w:rPr>
                <w:rFonts w:ascii="Arial" w:hAnsi="Arial" w:cs="Arial"/>
                <w:b/>
              </w:rPr>
            </w:pPr>
            <w:r w:rsidRPr="00802AA4">
              <w:rPr>
                <w:rFonts w:ascii="Arial" w:hAnsi="Arial" w:cs="Arial"/>
                <w:b/>
              </w:rPr>
              <w:t>Rate</w:t>
            </w:r>
          </w:p>
          <w:p w14:paraId="5BDBA3E0" w14:textId="77777777" w:rsidR="006C7E5E" w:rsidRPr="00802AA4" w:rsidRDefault="006C7E5E" w:rsidP="00653751">
            <w:pPr>
              <w:tabs>
                <w:tab w:val="left" w:pos="6218"/>
              </w:tabs>
              <w:spacing w:line="360" w:lineRule="auto"/>
              <w:jc w:val="center"/>
              <w:rPr>
                <w:rFonts w:ascii="Arial" w:hAnsi="Arial" w:cs="Arial"/>
                <w:b/>
              </w:rPr>
            </w:pPr>
            <w:r w:rsidRPr="00802AA4">
              <w:rPr>
                <w:rFonts w:ascii="Arial" w:hAnsi="Arial" w:cs="Arial"/>
                <w:b/>
              </w:rPr>
              <w:t>(0-5)</w:t>
            </w:r>
          </w:p>
        </w:tc>
        <w:tc>
          <w:tcPr>
            <w:tcW w:w="950" w:type="dxa"/>
            <w:vAlign w:val="center"/>
          </w:tcPr>
          <w:p w14:paraId="142AB52D" w14:textId="77777777" w:rsidR="006C7E5E" w:rsidRPr="00802AA4" w:rsidRDefault="006C7E5E" w:rsidP="00653751">
            <w:pPr>
              <w:tabs>
                <w:tab w:val="left" w:pos="6218"/>
              </w:tabs>
              <w:spacing w:line="360" w:lineRule="auto"/>
              <w:jc w:val="center"/>
              <w:rPr>
                <w:rFonts w:ascii="Arial" w:hAnsi="Arial" w:cs="Arial"/>
                <w:b/>
              </w:rPr>
            </w:pPr>
            <w:r w:rsidRPr="00802AA4">
              <w:rPr>
                <w:rFonts w:ascii="Arial" w:hAnsi="Arial" w:cs="Arial"/>
                <w:b/>
              </w:rPr>
              <w:t>Total Score</w:t>
            </w:r>
          </w:p>
        </w:tc>
      </w:tr>
      <w:tr w:rsidR="006C7E5E" w:rsidRPr="00802AA4" w14:paraId="6B734342" w14:textId="77777777" w:rsidTr="00653751">
        <w:tc>
          <w:tcPr>
            <w:tcW w:w="5920" w:type="dxa"/>
          </w:tcPr>
          <w:p w14:paraId="3AB02B65" w14:textId="77777777" w:rsidR="006C7E5E" w:rsidRPr="00802AA4" w:rsidRDefault="006C7E5E" w:rsidP="00653751">
            <w:pPr>
              <w:tabs>
                <w:tab w:val="left" w:pos="6218"/>
              </w:tabs>
              <w:spacing w:line="360" w:lineRule="auto"/>
              <w:rPr>
                <w:rFonts w:ascii="Arial" w:hAnsi="Arial" w:cs="Arial"/>
              </w:rPr>
            </w:pPr>
            <w:r w:rsidRPr="00802AA4">
              <w:rPr>
                <w:rFonts w:ascii="Arial" w:hAnsi="Arial" w:cs="Arial"/>
              </w:rPr>
              <w:t>The bidder’s key personnel of the proposed team must have relevant qualifications, skills and experience.</w:t>
            </w:r>
          </w:p>
          <w:p w14:paraId="137DA1FA" w14:textId="77777777" w:rsidR="006C7E5E" w:rsidRPr="00802AA4" w:rsidRDefault="006C7E5E" w:rsidP="00653751">
            <w:pPr>
              <w:tabs>
                <w:tab w:val="left" w:pos="6218"/>
              </w:tabs>
              <w:spacing w:line="360" w:lineRule="auto"/>
              <w:rPr>
                <w:rFonts w:ascii="Arial" w:hAnsi="Arial" w:cs="Arial"/>
                <w:b/>
              </w:rPr>
            </w:pPr>
            <w:r w:rsidRPr="00802AA4">
              <w:rPr>
                <w:rFonts w:ascii="Arial" w:hAnsi="Arial" w:cs="Arial"/>
                <w:b/>
              </w:rPr>
              <w:t>Technical Competency:</w:t>
            </w:r>
          </w:p>
          <w:p w14:paraId="55BBB6F4" w14:textId="77777777" w:rsidR="006C7E5E" w:rsidRPr="00802AA4" w:rsidRDefault="006C7E5E" w:rsidP="006C7E5E">
            <w:pPr>
              <w:numPr>
                <w:ilvl w:val="0"/>
                <w:numId w:val="28"/>
              </w:numPr>
              <w:tabs>
                <w:tab w:val="left" w:pos="6218"/>
              </w:tabs>
              <w:spacing w:line="360" w:lineRule="auto"/>
              <w:contextualSpacing/>
              <w:rPr>
                <w:rFonts w:ascii="Arial" w:hAnsi="Arial" w:cs="Arial"/>
              </w:rPr>
            </w:pPr>
            <w:r w:rsidRPr="00802AA4">
              <w:rPr>
                <w:rFonts w:ascii="Arial" w:hAnsi="Arial" w:cs="Arial"/>
              </w:rPr>
              <w:t>Knowledge of government incentives and policies relating to the Wood Science, Timber Construction, sawmilling or related industry.</w:t>
            </w:r>
          </w:p>
          <w:p w14:paraId="1D66A541" w14:textId="77777777" w:rsidR="006C7E5E" w:rsidRPr="00802AA4" w:rsidRDefault="006C7E5E" w:rsidP="006C7E5E">
            <w:pPr>
              <w:numPr>
                <w:ilvl w:val="0"/>
                <w:numId w:val="28"/>
              </w:numPr>
              <w:spacing w:line="360" w:lineRule="auto"/>
              <w:rPr>
                <w:rFonts w:ascii="Arial" w:hAnsi="Arial" w:cs="Arial"/>
              </w:rPr>
            </w:pPr>
            <w:r w:rsidRPr="00802AA4">
              <w:rPr>
                <w:rFonts w:ascii="Arial" w:hAnsi="Arial" w:cs="Arial"/>
              </w:rPr>
              <w:lastRenderedPageBreak/>
              <w:t xml:space="preserve">Non-government mechanisms of investment support (private sector, agency, donors); </w:t>
            </w:r>
          </w:p>
          <w:p w14:paraId="05DE76B3" w14:textId="77777777" w:rsidR="006C7E5E" w:rsidRPr="00802AA4" w:rsidRDefault="006C7E5E" w:rsidP="006C7E5E">
            <w:pPr>
              <w:numPr>
                <w:ilvl w:val="0"/>
                <w:numId w:val="28"/>
              </w:numPr>
              <w:spacing w:line="360" w:lineRule="auto"/>
              <w:rPr>
                <w:rFonts w:ascii="Arial" w:hAnsi="Arial" w:cs="Arial"/>
              </w:rPr>
            </w:pPr>
            <w:r w:rsidRPr="00802AA4">
              <w:rPr>
                <w:rFonts w:ascii="Arial" w:hAnsi="Arial" w:cs="Arial"/>
              </w:rPr>
              <w:t xml:space="preserve">Strategic knowledge of Wood Science, Timber Construction, Timber Processing and saw milling or related industry technology agreements and structures; </w:t>
            </w:r>
          </w:p>
          <w:p w14:paraId="427C5A76" w14:textId="77777777" w:rsidR="006C7E5E" w:rsidRPr="00802AA4" w:rsidRDefault="006C7E5E" w:rsidP="006C7E5E">
            <w:pPr>
              <w:numPr>
                <w:ilvl w:val="0"/>
                <w:numId w:val="28"/>
              </w:numPr>
              <w:spacing w:line="360" w:lineRule="auto"/>
              <w:rPr>
                <w:rFonts w:ascii="Arial" w:hAnsi="Arial" w:cs="Arial"/>
              </w:rPr>
            </w:pPr>
            <w:r w:rsidRPr="00802AA4">
              <w:rPr>
                <w:rFonts w:ascii="Arial" w:hAnsi="Arial" w:cs="Arial"/>
              </w:rPr>
              <w:t xml:space="preserve">Demonstrated experience in firm-level finance and strategy, particularly as it relates to investment decision making, technology investments and agreements; </w:t>
            </w:r>
          </w:p>
          <w:p w14:paraId="37A74BDE" w14:textId="77777777" w:rsidR="006C7E5E" w:rsidRPr="00802AA4" w:rsidRDefault="006C7E5E" w:rsidP="006C7E5E">
            <w:pPr>
              <w:numPr>
                <w:ilvl w:val="0"/>
                <w:numId w:val="28"/>
              </w:numPr>
              <w:spacing w:line="360" w:lineRule="auto"/>
              <w:rPr>
                <w:rFonts w:ascii="Arial" w:hAnsi="Arial" w:cs="Arial"/>
              </w:rPr>
            </w:pPr>
            <w:r w:rsidRPr="00802AA4">
              <w:rPr>
                <w:rFonts w:ascii="Arial" w:hAnsi="Arial" w:cs="Arial"/>
              </w:rPr>
              <w:t>Demonstrated experience in negotiating/supporting the negotiation of technology agreements within the saw milling or related industry;</w:t>
            </w:r>
          </w:p>
          <w:p w14:paraId="281645D0" w14:textId="77777777" w:rsidR="006C7E5E" w:rsidRPr="00802AA4" w:rsidRDefault="006C7E5E" w:rsidP="006C7E5E">
            <w:pPr>
              <w:numPr>
                <w:ilvl w:val="0"/>
                <w:numId w:val="28"/>
              </w:numPr>
              <w:spacing w:line="360" w:lineRule="auto"/>
              <w:rPr>
                <w:rFonts w:ascii="Arial" w:hAnsi="Arial" w:cs="Arial"/>
              </w:rPr>
            </w:pPr>
            <w:r w:rsidRPr="00802AA4">
              <w:rPr>
                <w:rFonts w:ascii="Arial" w:hAnsi="Arial" w:cs="Arial"/>
              </w:rPr>
              <w:t>technology investment support mechanisms (public and private);</w:t>
            </w:r>
          </w:p>
          <w:p w14:paraId="7980FEF2" w14:textId="77777777" w:rsidR="006C7E5E" w:rsidRPr="00802AA4" w:rsidRDefault="006C7E5E" w:rsidP="006C7E5E">
            <w:pPr>
              <w:numPr>
                <w:ilvl w:val="0"/>
                <w:numId w:val="28"/>
              </w:numPr>
              <w:spacing w:line="360" w:lineRule="auto"/>
              <w:rPr>
                <w:rFonts w:ascii="Arial" w:hAnsi="Arial" w:cs="Arial"/>
              </w:rPr>
            </w:pPr>
            <w:r w:rsidRPr="00802AA4">
              <w:rPr>
                <w:rFonts w:ascii="Arial" w:hAnsi="Arial" w:cs="Arial"/>
              </w:rPr>
              <w:t>financial analysis, strategic knowledge of saw milling or related industry testing requirements regulations governing testing both in South Africa and key markets;</w:t>
            </w:r>
          </w:p>
          <w:p w14:paraId="64C18791" w14:textId="77777777" w:rsidR="006C7E5E" w:rsidRPr="00802AA4" w:rsidRDefault="006C7E5E" w:rsidP="00653751">
            <w:pPr>
              <w:spacing w:line="360" w:lineRule="auto"/>
              <w:rPr>
                <w:rFonts w:ascii="Arial" w:hAnsi="Arial" w:cs="Arial"/>
                <w:b/>
              </w:rPr>
            </w:pPr>
            <w:r w:rsidRPr="00802AA4">
              <w:rPr>
                <w:rFonts w:ascii="Arial" w:hAnsi="Arial" w:cs="Arial"/>
                <w:b/>
              </w:rPr>
              <w:t xml:space="preserve">Project relevant skills: </w:t>
            </w:r>
          </w:p>
          <w:p w14:paraId="6F7AB70A" w14:textId="77777777" w:rsidR="006C7E5E" w:rsidRPr="00802AA4" w:rsidRDefault="006C7E5E" w:rsidP="006C7E5E">
            <w:pPr>
              <w:numPr>
                <w:ilvl w:val="0"/>
                <w:numId w:val="29"/>
              </w:numPr>
              <w:spacing w:line="360" w:lineRule="auto"/>
              <w:contextualSpacing/>
              <w:rPr>
                <w:rFonts w:ascii="Arial" w:hAnsi="Arial" w:cs="Arial"/>
              </w:rPr>
            </w:pPr>
            <w:r w:rsidRPr="00802AA4">
              <w:rPr>
                <w:rFonts w:ascii="Arial" w:hAnsi="Arial" w:cs="Arial"/>
              </w:rPr>
              <w:t>Project management and reporting,</w:t>
            </w:r>
          </w:p>
          <w:p w14:paraId="51CCF404" w14:textId="77777777" w:rsidR="006C7E5E" w:rsidRPr="00802AA4" w:rsidRDefault="006C7E5E" w:rsidP="006C7E5E">
            <w:pPr>
              <w:numPr>
                <w:ilvl w:val="0"/>
                <w:numId w:val="29"/>
              </w:numPr>
              <w:spacing w:line="360" w:lineRule="auto"/>
              <w:contextualSpacing/>
              <w:rPr>
                <w:rFonts w:ascii="Arial" w:hAnsi="Arial" w:cs="Arial"/>
              </w:rPr>
            </w:pPr>
            <w:r w:rsidRPr="00802AA4">
              <w:rPr>
                <w:rFonts w:ascii="Arial" w:hAnsi="Arial" w:cs="Arial"/>
              </w:rPr>
              <w:t>industry and firm-level strategy, and</w:t>
            </w:r>
          </w:p>
          <w:p w14:paraId="3EBA212F" w14:textId="77777777" w:rsidR="006C7E5E" w:rsidRPr="00802AA4" w:rsidRDefault="006C7E5E" w:rsidP="006C7E5E">
            <w:pPr>
              <w:numPr>
                <w:ilvl w:val="0"/>
                <w:numId w:val="29"/>
              </w:numPr>
              <w:spacing w:line="360" w:lineRule="auto"/>
              <w:contextualSpacing/>
              <w:rPr>
                <w:rFonts w:ascii="Arial" w:hAnsi="Arial" w:cs="Arial"/>
              </w:rPr>
            </w:pPr>
            <w:r w:rsidRPr="00802AA4">
              <w:rPr>
                <w:rFonts w:ascii="Arial" w:hAnsi="Arial" w:cs="Arial"/>
              </w:rPr>
              <w:t>Data analysis.</w:t>
            </w:r>
          </w:p>
          <w:p w14:paraId="0597D8DA" w14:textId="77777777" w:rsidR="006C7E5E" w:rsidRPr="00802AA4" w:rsidRDefault="006C7E5E" w:rsidP="00653751">
            <w:pPr>
              <w:spacing w:line="360" w:lineRule="auto"/>
              <w:rPr>
                <w:rFonts w:ascii="Arial" w:hAnsi="Arial" w:cs="Arial"/>
              </w:rPr>
            </w:pPr>
            <w:r w:rsidRPr="00802AA4">
              <w:rPr>
                <w:rFonts w:ascii="Arial" w:hAnsi="Arial" w:cs="Arial"/>
              </w:rPr>
              <w:t xml:space="preserve">In addition to the above skills and qualifications, the project team is required to collectively have a minimum of 15 years’ experience in the architectural design, built environment; saw milling or related </w:t>
            </w:r>
            <w:r w:rsidRPr="00802AA4">
              <w:rPr>
                <w:rFonts w:ascii="Arial" w:hAnsi="Arial" w:cs="Arial"/>
              </w:rPr>
              <w:lastRenderedPageBreak/>
              <w:t>industry. The project leader is expected to have a minimum of 12 years’ experience in the saw milling or related industry and the minimum of a 4-year tertiary degree qualification. Each team member is expected to have a minimum of a 3 year tertiary qualification (degree or diploma) and minimum of 3 years saw milling, built environment or related industry experience.</w:t>
            </w:r>
          </w:p>
          <w:p w14:paraId="2D66CF54" w14:textId="77777777" w:rsidR="006C7E5E" w:rsidRPr="00802AA4" w:rsidRDefault="006C7E5E" w:rsidP="00653751">
            <w:pPr>
              <w:spacing w:line="360" w:lineRule="auto"/>
              <w:rPr>
                <w:rFonts w:ascii="Arial" w:hAnsi="Arial" w:cs="Arial"/>
              </w:rPr>
            </w:pPr>
          </w:p>
          <w:p w14:paraId="5C2CA2D4" w14:textId="77777777" w:rsidR="006C7E5E" w:rsidRPr="00802AA4" w:rsidRDefault="006C7E5E" w:rsidP="00653751">
            <w:pPr>
              <w:spacing w:line="360" w:lineRule="auto"/>
              <w:rPr>
                <w:rFonts w:ascii="Arial" w:hAnsi="Arial" w:cs="Arial"/>
              </w:rPr>
            </w:pPr>
            <w:r w:rsidRPr="00802AA4">
              <w:rPr>
                <w:rFonts w:ascii="Arial" w:hAnsi="Arial" w:cs="Arial"/>
              </w:rPr>
              <w:t>The bidders must submit, as part of its proposal, the following:</w:t>
            </w:r>
          </w:p>
          <w:p w14:paraId="376F8CA3" w14:textId="77777777" w:rsidR="006C7E5E" w:rsidRDefault="006C7E5E" w:rsidP="006C7E5E">
            <w:pPr>
              <w:numPr>
                <w:ilvl w:val="0"/>
                <w:numId w:val="30"/>
              </w:numPr>
              <w:spacing w:line="360" w:lineRule="auto"/>
              <w:contextualSpacing/>
              <w:rPr>
                <w:rFonts w:ascii="Arial" w:hAnsi="Arial" w:cs="Arial"/>
              </w:rPr>
            </w:pPr>
            <w:r w:rsidRPr="00802AA4">
              <w:rPr>
                <w:rFonts w:ascii="Arial" w:hAnsi="Arial" w:cs="Arial"/>
              </w:rPr>
              <w:t>The structure and composition of the proposed team, clearly outlining the main disciplines/ specialties of this project and the key personnel responsible for each specialty</w:t>
            </w:r>
            <w:r>
              <w:rPr>
                <w:rFonts w:ascii="Arial" w:hAnsi="Arial" w:cs="Arial"/>
              </w:rPr>
              <w:t>.</w:t>
            </w:r>
          </w:p>
          <w:p w14:paraId="4D731917" w14:textId="77777777" w:rsidR="006C7E5E" w:rsidRPr="00802AA4" w:rsidRDefault="006C7E5E" w:rsidP="006C7E5E">
            <w:pPr>
              <w:numPr>
                <w:ilvl w:val="0"/>
                <w:numId w:val="30"/>
              </w:numPr>
              <w:spacing w:line="360" w:lineRule="auto"/>
              <w:contextualSpacing/>
              <w:rPr>
                <w:rFonts w:ascii="Arial" w:hAnsi="Arial" w:cs="Arial"/>
              </w:rPr>
            </w:pPr>
            <w:r w:rsidRPr="00802AA4">
              <w:rPr>
                <w:rFonts w:ascii="Arial" w:hAnsi="Arial" w:cs="Arial"/>
              </w:rPr>
              <w:t>CVs of the key personnel; and the CVs must clearly highlight qualifications, areas of experience/ competence relevant to the tasks and objectives of this project as outlined above.</w:t>
            </w:r>
          </w:p>
        </w:tc>
        <w:tc>
          <w:tcPr>
            <w:tcW w:w="1134" w:type="dxa"/>
          </w:tcPr>
          <w:p w14:paraId="539652F5" w14:textId="77777777" w:rsidR="006C7E5E" w:rsidRPr="00802AA4" w:rsidRDefault="006C7E5E" w:rsidP="00653751">
            <w:pPr>
              <w:tabs>
                <w:tab w:val="left" w:pos="6218"/>
              </w:tabs>
              <w:spacing w:line="360" w:lineRule="auto"/>
              <w:rPr>
                <w:rFonts w:ascii="Arial" w:hAnsi="Arial" w:cs="Arial"/>
              </w:rPr>
            </w:pPr>
          </w:p>
          <w:p w14:paraId="48F96568" w14:textId="77777777" w:rsidR="006C7E5E" w:rsidRPr="00802AA4" w:rsidRDefault="006C7E5E" w:rsidP="00653751">
            <w:pPr>
              <w:tabs>
                <w:tab w:val="left" w:pos="6218"/>
              </w:tabs>
              <w:spacing w:line="360" w:lineRule="auto"/>
              <w:rPr>
                <w:rFonts w:ascii="Arial" w:hAnsi="Arial" w:cs="Arial"/>
              </w:rPr>
            </w:pPr>
          </w:p>
          <w:p w14:paraId="22B42FE8" w14:textId="77777777" w:rsidR="006C7E5E" w:rsidRPr="00802AA4" w:rsidRDefault="006C7E5E" w:rsidP="00653751">
            <w:pPr>
              <w:tabs>
                <w:tab w:val="left" w:pos="6218"/>
              </w:tabs>
              <w:spacing w:line="360" w:lineRule="auto"/>
              <w:rPr>
                <w:rFonts w:ascii="Arial" w:hAnsi="Arial" w:cs="Arial"/>
              </w:rPr>
            </w:pPr>
          </w:p>
          <w:p w14:paraId="759EAB0C" w14:textId="77777777" w:rsidR="006C7E5E" w:rsidRPr="00802AA4" w:rsidRDefault="006C7E5E" w:rsidP="00653751">
            <w:pPr>
              <w:tabs>
                <w:tab w:val="left" w:pos="6218"/>
              </w:tabs>
              <w:spacing w:line="360" w:lineRule="auto"/>
              <w:rPr>
                <w:rFonts w:ascii="Arial" w:hAnsi="Arial" w:cs="Arial"/>
              </w:rPr>
            </w:pPr>
          </w:p>
          <w:p w14:paraId="6314EE68" w14:textId="77777777" w:rsidR="006C7E5E" w:rsidRPr="00802AA4" w:rsidRDefault="006C7E5E" w:rsidP="00653751">
            <w:pPr>
              <w:tabs>
                <w:tab w:val="left" w:pos="6218"/>
              </w:tabs>
              <w:spacing w:line="360" w:lineRule="auto"/>
              <w:rPr>
                <w:rFonts w:ascii="Arial" w:hAnsi="Arial" w:cs="Arial"/>
                <w:b/>
              </w:rPr>
            </w:pPr>
            <w:r w:rsidRPr="00802AA4">
              <w:rPr>
                <w:rFonts w:ascii="Arial" w:hAnsi="Arial" w:cs="Arial"/>
                <w:b/>
              </w:rPr>
              <w:t>10</w:t>
            </w:r>
          </w:p>
          <w:p w14:paraId="350B0025" w14:textId="77777777" w:rsidR="006C7E5E" w:rsidRPr="00802AA4" w:rsidRDefault="006C7E5E" w:rsidP="00653751">
            <w:pPr>
              <w:tabs>
                <w:tab w:val="left" w:pos="6218"/>
              </w:tabs>
              <w:spacing w:line="360" w:lineRule="auto"/>
              <w:rPr>
                <w:rFonts w:ascii="Arial" w:hAnsi="Arial" w:cs="Arial"/>
              </w:rPr>
            </w:pPr>
          </w:p>
          <w:p w14:paraId="021168A8" w14:textId="77777777" w:rsidR="006C7E5E" w:rsidRPr="00802AA4" w:rsidRDefault="006C7E5E" w:rsidP="00653751">
            <w:pPr>
              <w:tabs>
                <w:tab w:val="left" w:pos="6218"/>
              </w:tabs>
              <w:spacing w:line="360" w:lineRule="auto"/>
              <w:rPr>
                <w:rFonts w:ascii="Arial" w:hAnsi="Arial" w:cs="Arial"/>
              </w:rPr>
            </w:pPr>
          </w:p>
          <w:p w14:paraId="70E8A701" w14:textId="77777777" w:rsidR="006C7E5E" w:rsidRPr="00802AA4" w:rsidRDefault="006C7E5E" w:rsidP="00653751">
            <w:pPr>
              <w:tabs>
                <w:tab w:val="left" w:pos="6218"/>
              </w:tabs>
              <w:spacing w:line="360" w:lineRule="auto"/>
              <w:rPr>
                <w:rFonts w:ascii="Arial" w:hAnsi="Arial" w:cs="Arial"/>
              </w:rPr>
            </w:pPr>
          </w:p>
          <w:p w14:paraId="285BD77D" w14:textId="77777777" w:rsidR="006C7E5E" w:rsidRPr="00802AA4" w:rsidRDefault="006C7E5E" w:rsidP="00653751">
            <w:pPr>
              <w:tabs>
                <w:tab w:val="left" w:pos="6218"/>
              </w:tabs>
              <w:spacing w:line="360" w:lineRule="auto"/>
              <w:rPr>
                <w:rFonts w:ascii="Arial" w:hAnsi="Arial" w:cs="Arial"/>
              </w:rPr>
            </w:pPr>
          </w:p>
          <w:p w14:paraId="6666A635" w14:textId="77777777" w:rsidR="006C7E5E" w:rsidRPr="00802AA4" w:rsidRDefault="006C7E5E" w:rsidP="00653751">
            <w:pPr>
              <w:tabs>
                <w:tab w:val="left" w:pos="6218"/>
              </w:tabs>
              <w:spacing w:line="360" w:lineRule="auto"/>
              <w:rPr>
                <w:rFonts w:ascii="Arial" w:hAnsi="Arial" w:cs="Arial"/>
              </w:rPr>
            </w:pPr>
          </w:p>
          <w:p w14:paraId="0B032A41" w14:textId="77777777" w:rsidR="006C7E5E" w:rsidRPr="00802AA4" w:rsidRDefault="006C7E5E" w:rsidP="00653751">
            <w:pPr>
              <w:tabs>
                <w:tab w:val="left" w:pos="6218"/>
              </w:tabs>
              <w:spacing w:line="360" w:lineRule="auto"/>
              <w:rPr>
                <w:rFonts w:ascii="Arial" w:hAnsi="Arial" w:cs="Arial"/>
              </w:rPr>
            </w:pPr>
          </w:p>
          <w:p w14:paraId="1378C1C7" w14:textId="77777777" w:rsidR="006C7E5E" w:rsidRPr="00802AA4" w:rsidRDefault="006C7E5E" w:rsidP="00653751">
            <w:pPr>
              <w:tabs>
                <w:tab w:val="left" w:pos="6218"/>
              </w:tabs>
              <w:spacing w:line="360" w:lineRule="auto"/>
              <w:rPr>
                <w:rFonts w:ascii="Arial" w:hAnsi="Arial" w:cs="Arial"/>
              </w:rPr>
            </w:pPr>
          </w:p>
          <w:p w14:paraId="1AAEB1AF" w14:textId="77777777" w:rsidR="006C7E5E" w:rsidRPr="00802AA4" w:rsidRDefault="006C7E5E" w:rsidP="00653751">
            <w:pPr>
              <w:tabs>
                <w:tab w:val="left" w:pos="6218"/>
              </w:tabs>
              <w:spacing w:line="360" w:lineRule="auto"/>
              <w:rPr>
                <w:rFonts w:ascii="Arial" w:hAnsi="Arial" w:cs="Arial"/>
              </w:rPr>
            </w:pPr>
          </w:p>
          <w:p w14:paraId="3AE33781" w14:textId="77777777" w:rsidR="006C7E5E" w:rsidRPr="00802AA4" w:rsidRDefault="006C7E5E" w:rsidP="00653751">
            <w:pPr>
              <w:tabs>
                <w:tab w:val="left" w:pos="6218"/>
              </w:tabs>
              <w:spacing w:line="360" w:lineRule="auto"/>
              <w:rPr>
                <w:rFonts w:ascii="Arial" w:hAnsi="Arial" w:cs="Arial"/>
              </w:rPr>
            </w:pPr>
          </w:p>
          <w:p w14:paraId="39D51ACB" w14:textId="77777777" w:rsidR="006C7E5E" w:rsidRPr="00802AA4" w:rsidRDefault="006C7E5E" w:rsidP="00653751">
            <w:pPr>
              <w:tabs>
                <w:tab w:val="left" w:pos="6218"/>
              </w:tabs>
              <w:spacing w:line="360" w:lineRule="auto"/>
              <w:rPr>
                <w:rFonts w:ascii="Arial" w:hAnsi="Arial" w:cs="Arial"/>
              </w:rPr>
            </w:pPr>
          </w:p>
          <w:p w14:paraId="3F71A9CC" w14:textId="77777777" w:rsidR="006C7E5E" w:rsidRPr="00802AA4" w:rsidRDefault="006C7E5E" w:rsidP="00653751">
            <w:pPr>
              <w:tabs>
                <w:tab w:val="left" w:pos="6218"/>
              </w:tabs>
              <w:spacing w:line="360" w:lineRule="auto"/>
              <w:rPr>
                <w:rFonts w:ascii="Arial" w:hAnsi="Arial" w:cs="Arial"/>
              </w:rPr>
            </w:pPr>
          </w:p>
          <w:p w14:paraId="068BDEF7" w14:textId="77777777" w:rsidR="006C7E5E" w:rsidRPr="00802AA4" w:rsidRDefault="006C7E5E" w:rsidP="00653751">
            <w:pPr>
              <w:tabs>
                <w:tab w:val="left" w:pos="6218"/>
              </w:tabs>
              <w:spacing w:line="360" w:lineRule="auto"/>
              <w:rPr>
                <w:rFonts w:ascii="Arial" w:hAnsi="Arial" w:cs="Arial"/>
              </w:rPr>
            </w:pPr>
          </w:p>
          <w:p w14:paraId="3EF553C4" w14:textId="77777777" w:rsidR="006C7E5E" w:rsidRPr="00802AA4" w:rsidRDefault="006C7E5E" w:rsidP="00653751">
            <w:pPr>
              <w:tabs>
                <w:tab w:val="left" w:pos="6218"/>
              </w:tabs>
              <w:spacing w:line="360" w:lineRule="auto"/>
              <w:rPr>
                <w:rFonts w:ascii="Arial" w:hAnsi="Arial" w:cs="Arial"/>
              </w:rPr>
            </w:pPr>
          </w:p>
          <w:p w14:paraId="649B5C38" w14:textId="77777777" w:rsidR="006C7E5E" w:rsidRPr="00802AA4" w:rsidRDefault="006C7E5E" w:rsidP="00653751">
            <w:pPr>
              <w:tabs>
                <w:tab w:val="left" w:pos="6218"/>
              </w:tabs>
              <w:spacing w:line="360" w:lineRule="auto"/>
              <w:rPr>
                <w:rFonts w:ascii="Arial" w:hAnsi="Arial" w:cs="Arial"/>
              </w:rPr>
            </w:pPr>
          </w:p>
          <w:p w14:paraId="372DBE44" w14:textId="77777777" w:rsidR="006C7E5E" w:rsidRPr="00802AA4" w:rsidRDefault="006C7E5E" w:rsidP="00653751">
            <w:pPr>
              <w:tabs>
                <w:tab w:val="left" w:pos="6218"/>
              </w:tabs>
              <w:spacing w:line="360" w:lineRule="auto"/>
              <w:rPr>
                <w:rFonts w:ascii="Arial" w:hAnsi="Arial" w:cs="Arial"/>
              </w:rPr>
            </w:pPr>
          </w:p>
          <w:p w14:paraId="70E8FC16" w14:textId="77777777" w:rsidR="006C7E5E" w:rsidRPr="00802AA4" w:rsidRDefault="006C7E5E" w:rsidP="00653751">
            <w:pPr>
              <w:tabs>
                <w:tab w:val="left" w:pos="6218"/>
              </w:tabs>
              <w:spacing w:line="360" w:lineRule="auto"/>
              <w:rPr>
                <w:rFonts w:ascii="Arial" w:hAnsi="Arial" w:cs="Arial"/>
              </w:rPr>
            </w:pPr>
          </w:p>
          <w:p w14:paraId="351BB97A" w14:textId="77777777" w:rsidR="006C7E5E" w:rsidRPr="00802AA4" w:rsidRDefault="006C7E5E" w:rsidP="00653751">
            <w:pPr>
              <w:tabs>
                <w:tab w:val="left" w:pos="6218"/>
              </w:tabs>
              <w:spacing w:line="360" w:lineRule="auto"/>
              <w:rPr>
                <w:rFonts w:ascii="Arial" w:hAnsi="Arial" w:cs="Arial"/>
              </w:rPr>
            </w:pPr>
          </w:p>
          <w:p w14:paraId="03A73CF0" w14:textId="77777777" w:rsidR="006C7E5E" w:rsidRPr="00802AA4" w:rsidRDefault="006C7E5E" w:rsidP="00653751">
            <w:pPr>
              <w:tabs>
                <w:tab w:val="left" w:pos="6218"/>
              </w:tabs>
              <w:spacing w:line="360" w:lineRule="auto"/>
              <w:rPr>
                <w:rFonts w:ascii="Arial" w:hAnsi="Arial" w:cs="Arial"/>
              </w:rPr>
            </w:pPr>
          </w:p>
          <w:p w14:paraId="41D97ED5" w14:textId="77777777" w:rsidR="006C7E5E" w:rsidRPr="00802AA4" w:rsidRDefault="006C7E5E" w:rsidP="00653751">
            <w:pPr>
              <w:tabs>
                <w:tab w:val="left" w:pos="6218"/>
              </w:tabs>
              <w:spacing w:line="360" w:lineRule="auto"/>
              <w:rPr>
                <w:rFonts w:ascii="Arial" w:hAnsi="Arial" w:cs="Arial"/>
              </w:rPr>
            </w:pPr>
          </w:p>
          <w:p w14:paraId="4FE37B55" w14:textId="77777777" w:rsidR="006C7E5E" w:rsidRPr="00802AA4" w:rsidRDefault="006C7E5E" w:rsidP="00653751">
            <w:pPr>
              <w:tabs>
                <w:tab w:val="left" w:pos="6218"/>
              </w:tabs>
              <w:spacing w:line="360" w:lineRule="auto"/>
              <w:rPr>
                <w:rFonts w:ascii="Arial" w:hAnsi="Arial" w:cs="Arial"/>
              </w:rPr>
            </w:pPr>
          </w:p>
          <w:p w14:paraId="64FF506E" w14:textId="77777777" w:rsidR="006C7E5E" w:rsidRPr="00802AA4" w:rsidRDefault="006C7E5E" w:rsidP="00653751">
            <w:pPr>
              <w:tabs>
                <w:tab w:val="left" w:pos="6218"/>
              </w:tabs>
              <w:spacing w:line="360" w:lineRule="auto"/>
              <w:rPr>
                <w:rFonts w:ascii="Arial" w:hAnsi="Arial" w:cs="Arial"/>
              </w:rPr>
            </w:pPr>
          </w:p>
          <w:p w14:paraId="31BD8306" w14:textId="77777777" w:rsidR="006C7E5E" w:rsidRPr="00802AA4" w:rsidRDefault="006C7E5E" w:rsidP="00653751">
            <w:pPr>
              <w:tabs>
                <w:tab w:val="left" w:pos="6218"/>
              </w:tabs>
              <w:spacing w:line="360" w:lineRule="auto"/>
              <w:rPr>
                <w:rFonts w:ascii="Arial" w:hAnsi="Arial" w:cs="Arial"/>
              </w:rPr>
            </w:pPr>
          </w:p>
          <w:p w14:paraId="4E5848B5" w14:textId="77777777" w:rsidR="006C7E5E" w:rsidRPr="00802AA4" w:rsidRDefault="006C7E5E" w:rsidP="00653751">
            <w:pPr>
              <w:tabs>
                <w:tab w:val="left" w:pos="6218"/>
              </w:tabs>
              <w:spacing w:line="360" w:lineRule="auto"/>
              <w:rPr>
                <w:rFonts w:ascii="Arial" w:hAnsi="Arial" w:cs="Arial"/>
              </w:rPr>
            </w:pPr>
          </w:p>
          <w:p w14:paraId="2BEA2531" w14:textId="77777777" w:rsidR="006C7E5E" w:rsidRPr="00802AA4" w:rsidRDefault="006C7E5E" w:rsidP="00653751">
            <w:pPr>
              <w:tabs>
                <w:tab w:val="left" w:pos="6218"/>
              </w:tabs>
              <w:spacing w:line="360" w:lineRule="auto"/>
              <w:rPr>
                <w:rFonts w:ascii="Arial" w:hAnsi="Arial" w:cs="Arial"/>
              </w:rPr>
            </w:pPr>
          </w:p>
          <w:p w14:paraId="50A18FAF" w14:textId="77777777" w:rsidR="006C7E5E" w:rsidRPr="00802AA4" w:rsidRDefault="006C7E5E" w:rsidP="00653751">
            <w:pPr>
              <w:tabs>
                <w:tab w:val="left" w:pos="6218"/>
              </w:tabs>
              <w:spacing w:line="360" w:lineRule="auto"/>
              <w:rPr>
                <w:rFonts w:ascii="Arial" w:hAnsi="Arial" w:cs="Arial"/>
              </w:rPr>
            </w:pPr>
          </w:p>
          <w:p w14:paraId="6111FFF8" w14:textId="77777777" w:rsidR="006C7E5E" w:rsidRPr="00802AA4" w:rsidRDefault="006C7E5E" w:rsidP="00653751">
            <w:pPr>
              <w:tabs>
                <w:tab w:val="left" w:pos="6218"/>
              </w:tabs>
              <w:spacing w:line="360" w:lineRule="auto"/>
              <w:rPr>
                <w:rFonts w:ascii="Arial" w:hAnsi="Arial" w:cs="Arial"/>
              </w:rPr>
            </w:pPr>
          </w:p>
          <w:p w14:paraId="0A95AD4E" w14:textId="77777777" w:rsidR="006C7E5E" w:rsidRPr="00802AA4" w:rsidRDefault="006C7E5E" w:rsidP="00653751">
            <w:pPr>
              <w:tabs>
                <w:tab w:val="left" w:pos="6218"/>
              </w:tabs>
              <w:spacing w:line="360" w:lineRule="auto"/>
              <w:rPr>
                <w:rFonts w:ascii="Arial" w:hAnsi="Arial" w:cs="Arial"/>
              </w:rPr>
            </w:pPr>
          </w:p>
          <w:p w14:paraId="2B264581" w14:textId="77777777" w:rsidR="006C7E5E" w:rsidRPr="00802AA4" w:rsidRDefault="006C7E5E" w:rsidP="00653751">
            <w:pPr>
              <w:tabs>
                <w:tab w:val="left" w:pos="6218"/>
              </w:tabs>
              <w:spacing w:line="360" w:lineRule="auto"/>
              <w:rPr>
                <w:rFonts w:ascii="Arial" w:hAnsi="Arial" w:cs="Arial"/>
                <w:b/>
              </w:rPr>
            </w:pPr>
            <w:r w:rsidRPr="00802AA4">
              <w:rPr>
                <w:rFonts w:ascii="Arial" w:hAnsi="Arial" w:cs="Arial"/>
                <w:b/>
              </w:rPr>
              <w:t>15</w:t>
            </w:r>
          </w:p>
        </w:tc>
        <w:tc>
          <w:tcPr>
            <w:tcW w:w="1134" w:type="dxa"/>
          </w:tcPr>
          <w:p w14:paraId="76453A3B" w14:textId="77777777" w:rsidR="006C7E5E" w:rsidRPr="00802AA4" w:rsidRDefault="006C7E5E" w:rsidP="00653751">
            <w:pPr>
              <w:tabs>
                <w:tab w:val="left" w:pos="6218"/>
              </w:tabs>
              <w:spacing w:line="360" w:lineRule="auto"/>
              <w:rPr>
                <w:rFonts w:ascii="Arial" w:hAnsi="Arial" w:cs="Arial"/>
              </w:rPr>
            </w:pPr>
          </w:p>
        </w:tc>
        <w:tc>
          <w:tcPr>
            <w:tcW w:w="950" w:type="dxa"/>
          </w:tcPr>
          <w:p w14:paraId="58D7D781" w14:textId="77777777" w:rsidR="006C7E5E" w:rsidRPr="00802AA4" w:rsidRDefault="006C7E5E" w:rsidP="00653751">
            <w:pPr>
              <w:tabs>
                <w:tab w:val="left" w:pos="6218"/>
              </w:tabs>
              <w:spacing w:line="360" w:lineRule="auto"/>
              <w:rPr>
                <w:rFonts w:ascii="Arial" w:hAnsi="Arial" w:cs="Arial"/>
              </w:rPr>
            </w:pPr>
          </w:p>
        </w:tc>
      </w:tr>
    </w:tbl>
    <w:p w14:paraId="3FE81B2F" w14:textId="77777777" w:rsidR="006C7E5E" w:rsidRDefault="006C7E5E" w:rsidP="006C7E5E">
      <w:pPr>
        <w:tabs>
          <w:tab w:val="left" w:pos="540"/>
        </w:tabs>
        <w:ind w:left="567"/>
        <w:rPr>
          <w:rFonts w:ascii="Arial" w:hAnsi="Arial" w:cs="Arial"/>
        </w:rPr>
      </w:pPr>
    </w:p>
    <w:p w14:paraId="4667BC9B" w14:textId="77777777" w:rsidR="00024B02" w:rsidRDefault="00024B02" w:rsidP="006C7E5E">
      <w:pPr>
        <w:tabs>
          <w:tab w:val="left" w:pos="540"/>
        </w:tabs>
        <w:ind w:left="567"/>
        <w:rPr>
          <w:rFonts w:ascii="Arial" w:hAnsi="Arial" w:cs="Arial"/>
        </w:rPr>
      </w:pPr>
    </w:p>
    <w:p w14:paraId="14BB5AAE" w14:textId="77777777" w:rsidR="00024B02" w:rsidRDefault="00024B02" w:rsidP="006C7E5E">
      <w:pPr>
        <w:tabs>
          <w:tab w:val="left" w:pos="540"/>
        </w:tabs>
        <w:ind w:left="567"/>
        <w:rPr>
          <w:rFonts w:ascii="Arial" w:hAnsi="Arial" w:cs="Arial"/>
        </w:rPr>
      </w:pPr>
    </w:p>
    <w:p w14:paraId="72928CEA" w14:textId="77777777" w:rsidR="00024B02" w:rsidRDefault="00024B02" w:rsidP="006C7E5E">
      <w:pPr>
        <w:tabs>
          <w:tab w:val="left" w:pos="540"/>
        </w:tabs>
        <w:ind w:left="567"/>
        <w:rPr>
          <w:rFonts w:ascii="Arial" w:hAnsi="Arial" w:cs="Arial"/>
        </w:rPr>
      </w:pPr>
    </w:p>
    <w:p w14:paraId="7B34E6B0" w14:textId="77777777" w:rsidR="00ED06E3" w:rsidRDefault="00ED06E3" w:rsidP="006C7E5E">
      <w:pPr>
        <w:tabs>
          <w:tab w:val="left" w:pos="540"/>
        </w:tabs>
        <w:ind w:left="567"/>
        <w:rPr>
          <w:rFonts w:ascii="Arial" w:hAnsi="Arial" w:cs="Arial"/>
        </w:rPr>
      </w:pPr>
    </w:p>
    <w:p w14:paraId="3782ED8B" w14:textId="77777777" w:rsidR="00ED06E3" w:rsidRDefault="00ED06E3" w:rsidP="006C7E5E">
      <w:pPr>
        <w:tabs>
          <w:tab w:val="left" w:pos="540"/>
        </w:tabs>
        <w:ind w:left="567"/>
        <w:rPr>
          <w:rFonts w:ascii="Arial" w:hAnsi="Arial" w:cs="Arial"/>
        </w:rPr>
      </w:pPr>
    </w:p>
    <w:p w14:paraId="34DFADDC" w14:textId="77777777" w:rsidR="00ED06E3" w:rsidRDefault="00ED06E3" w:rsidP="006C7E5E">
      <w:pPr>
        <w:tabs>
          <w:tab w:val="left" w:pos="540"/>
        </w:tabs>
        <w:ind w:left="567"/>
        <w:rPr>
          <w:rFonts w:ascii="Arial" w:hAnsi="Arial" w:cs="Arial"/>
        </w:rPr>
      </w:pPr>
    </w:p>
    <w:p w14:paraId="041DABE4" w14:textId="77777777" w:rsidR="00ED06E3" w:rsidRDefault="00ED06E3" w:rsidP="006C7E5E">
      <w:pPr>
        <w:tabs>
          <w:tab w:val="left" w:pos="540"/>
        </w:tabs>
        <w:ind w:left="567"/>
        <w:rPr>
          <w:rFonts w:ascii="Arial" w:hAnsi="Arial" w:cs="Arial"/>
        </w:rPr>
      </w:pPr>
    </w:p>
    <w:p w14:paraId="0157EA93" w14:textId="77777777" w:rsidR="00ED06E3" w:rsidRDefault="00ED06E3" w:rsidP="006C7E5E">
      <w:pPr>
        <w:tabs>
          <w:tab w:val="left" w:pos="540"/>
        </w:tabs>
        <w:ind w:left="567"/>
        <w:rPr>
          <w:rFonts w:ascii="Arial" w:hAnsi="Arial" w:cs="Arial"/>
        </w:rPr>
      </w:pPr>
    </w:p>
    <w:p w14:paraId="24CECB57" w14:textId="77777777" w:rsidR="00ED06E3" w:rsidRDefault="00ED06E3" w:rsidP="006C7E5E">
      <w:pPr>
        <w:tabs>
          <w:tab w:val="left" w:pos="540"/>
        </w:tabs>
        <w:ind w:left="567"/>
        <w:rPr>
          <w:rFonts w:ascii="Arial" w:hAnsi="Arial" w:cs="Arial"/>
        </w:rPr>
      </w:pPr>
    </w:p>
    <w:tbl>
      <w:tblPr>
        <w:tblStyle w:val="TableGrid3"/>
        <w:tblpPr w:leftFromText="180" w:rightFromText="180" w:vertAnchor="text" w:horzAnchor="margin" w:tblpX="-147" w:tblpY="421"/>
        <w:tblW w:w="9310" w:type="dxa"/>
        <w:tblLook w:val="04A0" w:firstRow="1" w:lastRow="0" w:firstColumn="1" w:lastColumn="0" w:noHBand="0" w:noVBand="1"/>
      </w:tblPr>
      <w:tblGrid>
        <w:gridCol w:w="6092"/>
        <w:gridCol w:w="1134"/>
        <w:gridCol w:w="1134"/>
        <w:gridCol w:w="950"/>
      </w:tblGrid>
      <w:tr w:rsidR="006C7E5E" w:rsidRPr="00802AA4" w14:paraId="2598801E" w14:textId="77777777" w:rsidTr="00024B02">
        <w:tc>
          <w:tcPr>
            <w:tcW w:w="6092" w:type="dxa"/>
            <w:vAlign w:val="center"/>
          </w:tcPr>
          <w:p w14:paraId="2C5B9C74" w14:textId="77777777" w:rsidR="006C7E5E" w:rsidRPr="00802AA4" w:rsidRDefault="006C7E5E" w:rsidP="006C7E5E">
            <w:pPr>
              <w:numPr>
                <w:ilvl w:val="0"/>
                <w:numId w:val="27"/>
              </w:numPr>
              <w:contextualSpacing/>
              <w:rPr>
                <w:rFonts w:ascii="Arial" w:hAnsi="Arial" w:cs="Arial"/>
                <w:b/>
              </w:rPr>
            </w:pPr>
            <w:r w:rsidRPr="00802AA4">
              <w:rPr>
                <w:rFonts w:ascii="Arial" w:hAnsi="Arial" w:cs="Arial"/>
                <w:b/>
              </w:rPr>
              <w:lastRenderedPageBreak/>
              <w:t>BIDDER’S PROPOSED METHODOLOGY</w:t>
            </w:r>
          </w:p>
        </w:tc>
        <w:tc>
          <w:tcPr>
            <w:tcW w:w="1134" w:type="dxa"/>
            <w:vAlign w:val="center"/>
          </w:tcPr>
          <w:p w14:paraId="518DD6EF" w14:textId="77777777" w:rsidR="006C7E5E" w:rsidRPr="00802AA4" w:rsidRDefault="006C7E5E" w:rsidP="006C7E5E">
            <w:pPr>
              <w:tabs>
                <w:tab w:val="left" w:pos="6218"/>
              </w:tabs>
              <w:spacing w:line="360" w:lineRule="auto"/>
              <w:jc w:val="center"/>
              <w:rPr>
                <w:rFonts w:ascii="Arial" w:hAnsi="Arial" w:cs="Arial"/>
                <w:b/>
              </w:rPr>
            </w:pPr>
            <w:r w:rsidRPr="00802AA4">
              <w:rPr>
                <w:rFonts w:ascii="Arial" w:hAnsi="Arial" w:cs="Arial"/>
                <w:b/>
              </w:rPr>
              <w:t>Weight</w:t>
            </w:r>
          </w:p>
        </w:tc>
        <w:tc>
          <w:tcPr>
            <w:tcW w:w="1134" w:type="dxa"/>
            <w:vAlign w:val="center"/>
          </w:tcPr>
          <w:p w14:paraId="497B6747" w14:textId="77777777" w:rsidR="006C7E5E" w:rsidRPr="00802AA4" w:rsidRDefault="006C7E5E" w:rsidP="006C7E5E">
            <w:pPr>
              <w:tabs>
                <w:tab w:val="left" w:pos="6218"/>
              </w:tabs>
              <w:spacing w:line="360" w:lineRule="auto"/>
              <w:jc w:val="center"/>
              <w:rPr>
                <w:rFonts w:ascii="Arial" w:hAnsi="Arial" w:cs="Arial"/>
                <w:b/>
              </w:rPr>
            </w:pPr>
            <w:r w:rsidRPr="00802AA4">
              <w:rPr>
                <w:rFonts w:ascii="Arial" w:hAnsi="Arial" w:cs="Arial"/>
                <w:b/>
              </w:rPr>
              <w:t>Rate</w:t>
            </w:r>
          </w:p>
          <w:p w14:paraId="1E35E5DD" w14:textId="77777777" w:rsidR="006C7E5E" w:rsidRPr="00802AA4" w:rsidRDefault="006C7E5E" w:rsidP="006C7E5E">
            <w:pPr>
              <w:tabs>
                <w:tab w:val="left" w:pos="6218"/>
              </w:tabs>
              <w:spacing w:line="360" w:lineRule="auto"/>
              <w:jc w:val="center"/>
              <w:rPr>
                <w:rFonts w:ascii="Arial" w:hAnsi="Arial" w:cs="Arial"/>
                <w:b/>
              </w:rPr>
            </w:pPr>
            <w:r w:rsidRPr="00802AA4">
              <w:rPr>
                <w:rFonts w:ascii="Arial" w:hAnsi="Arial" w:cs="Arial"/>
                <w:b/>
              </w:rPr>
              <w:t>(0-5)</w:t>
            </w:r>
          </w:p>
        </w:tc>
        <w:tc>
          <w:tcPr>
            <w:tcW w:w="950" w:type="dxa"/>
            <w:vAlign w:val="center"/>
          </w:tcPr>
          <w:p w14:paraId="14C00550" w14:textId="77777777" w:rsidR="006C7E5E" w:rsidRPr="00802AA4" w:rsidRDefault="006C7E5E" w:rsidP="006C7E5E">
            <w:pPr>
              <w:tabs>
                <w:tab w:val="left" w:pos="6218"/>
              </w:tabs>
              <w:spacing w:line="360" w:lineRule="auto"/>
              <w:jc w:val="center"/>
              <w:rPr>
                <w:rFonts w:ascii="Arial" w:hAnsi="Arial" w:cs="Arial"/>
                <w:b/>
              </w:rPr>
            </w:pPr>
            <w:r w:rsidRPr="00802AA4">
              <w:rPr>
                <w:rFonts w:ascii="Arial" w:hAnsi="Arial" w:cs="Arial"/>
                <w:b/>
              </w:rPr>
              <w:t>Total Score</w:t>
            </w:r>
          </w:p>
        </w:tc>
      </w:tr>
      <w:tr w:rsidR="006C7E5E" w:rsidRPr="00802AA4" w14:paraId="617C5DCB" w14:textId="77777777" w:rsidTr="00024B02">
        <w:tc>
          <w:tcPr>
            <w:tcW w:w="6092" w:type="dxa"/>
          </w:tcPr>
          <w:p w14:paraId="6677BF43" w14:textId="77777777" w:rsidR="006C7E5E" w:rsidRPr="00802AA4" w:rsidRDefault="006C7E5E" w:rsidP="006C7E5E">
            <w:pPr>
              <w:tabs>
                <w:tab w:val="left" w:pos="6218"/>
              </w:tabs>
              <w:spacing w:line="360" w:lineRule="auto"/>
              <w:rPr>
                <w:rFonts w:ascii="Arial" w:hAnsi="Arial" w:cs="Arial"/>
                <w:lang w:val="en-GB"/>
              </w:rPr>
            </w:pPr>
            <w:r w:rsidRPr="00802AA4">
              <w:rPr>
                <w:rFonts w:ascii="Arial" w:hAnsi="Arial" w:cs="Arial"/>
                <w:lang w:val="en-GB"/>
              </w:rPr>
              <w:t>The bidder must provide a detailed proposal of the methodology/ approach to be used to carry out the scope of work outlined above and clearly demonstrating how the objectives of the study will be achieved. The proposal must outline, amongst other things, the following:</w:t>
            </w:r>
          </w:p>
          <w:p w14:paraId="1AF1484E" w14:textId="77777777" w:rsidR="006C7E5E" w:rsidRPr="00802AA4" w:rsidRDefault="006C7E5E" w:rsidP="006C7E5E">
            <w:pPr>
              <w:numPr>
                <w:ilvl w:val="0"/>
                <w:numId w:val="31"/>
              </w:numPr>
              <w:tabs>
                <w:tab w:val="left" w:pos="6218"/>
              </w:tabs>
              <w:spacing w:line="360" w:lineRule="auto"/>
              <w:contextualSpacing/>
              <w:rPr>
                <w:rFonts w:ascii="Arial" w:hAnsi="Arial" w:cs="Arial"/>
              </w:rPr>
            </w:pPr>
            <w:r w:rsidRPr="00802AA4">
              <w:rPr>
                <w:rFonts w:ascii="Arial" w:hAnsi="Arial" w:cs="Arial"/>
              </w:rPr>
              <w:t>Qualitative and quantitative techniques to be used</w:t>
            </w:r>
          </w:p>
          <w:p w14:paraId="356F9F72" w14:textId="77777777" w:rsidR="006C7E5E" w:rsidRPr="00802AA4" w:rsidRDefault="006C7E5E" w:rsidP="006C7E5E">
            <w:pPr>
              <w:numPr>
                <w:ilvl w:val="0"/>
                <w:numId w:val="31"/>
              </w:numPr>
              <w:tabs>
                <w:tab w:val="left" w:pos="6218"/>
              </w:tabs>
              <w:spacing w:line="360" w:lineRule="auto"/>
              <w:contextualSpacing/>
              <w:rPr>
                <w:rFonts w:ascii="Arial" w:hAnsi="Arial" w:cs="Arial"/>
              </w:rPr>
            </w:pPr>
            <w:r w:rsidRPr="00802AA4">
              <w:rPr>
                <w:rFonts w:ascii="Arial" w:hAnsi="Arial" w:cs="Arial"/>
              </w:rPr>
              <w:t>Desktop and first hand research approach</w:t>
            </w:r>
          </w:p>
          <w:p w14:paraId="16449A5B" w14:textId="77777777" w:rsidR="006C7E5E" w:rsidRPr="00802AA4" w:rsidRDefault="006C7E5E" w:rsidP="006C7E5E">
            <w:pPr>
              <w:numPr>
                <w:ilvl w:val="0"/>
                <w:numId w:val="31"/>
              </w:numPr>
              <w:tabs>
                <w:tab w:val="left" w:pos="6218"/>
              </w:tabs>
              <w:spacing w:line="360" w:lineRule="auto"/>
              <w:contextualSpacing/>
              <w:rPr>
                <w:rFonts w:ascii="Arial" w:hAnsi="Arial" w:cs="Arial"/>
              </w:rPr>
            </w:pPr>
            <w:r w:rsidRPr="00802AA4">
              <w:rPr>
                <w:rFonts w:ascii="Arial" w:hAnsi="Arial" w:cs="Arial"/>
              </w:rPr>
              <w:t>Stakeholder facilitation and engagement model</w:t>
            </w:r>
          </w:p>
        </w:tc>
        <w:tc>
          <w:tcPr>
            <w:tcW w:w="1134" w:type="dxa"/>
          </w:tcPr>
          <w:p w14:paraId="60E2428A" w14:textId="77777777" w:rsidR="006C7E5E" w:rsidRPr="00802AA4" w:rsidRDefault="006C7E5E" w:rsidP="006C7E5E">
            <w:pPr>
              <w:tabs>
                <w:tab w:val="left" w:pos="6218"/>
              </w:tabs>
              <w:spacing w:line="360" w:lineRule="auto"/>
              <w:rPr>
                <w:rFonts w:ascii="Arial" w:hAnsi="Arial" w:cs="Arial"/>
                <w:b/>
              </w:rPr>
            </w:pPr>
          </w:p>
          <w:p w14:paraId="631F8BC9" w14:textId="77777777" w:rsidR="006C7E5E" w:rsidRPr="00802AA4" w:rsidRDefault="006C7E5E" w:rsidP="006C7E5E">
            <w:pPr>
              <w:tabs>
                <w:tab w:val="left" w:pos="6218"/>
              </w:tabs>
              <w:spacing w:line="360" w:lineRule="auto"/>
              <w:rPr>
                <w:rFonts w:ascii="Arial" w:hAnsi="Arial" w:cs="Arial"/>
                <w:b/>
              </w:rPr>
            </w:pPr>
          </w:p>
          <w:p w14:paraId="4C428E30" w14:textId="77777777" w:rsidR="006C7E5E" w:rsidRPr="00802AA4" w:rsidRDefault="006C7E5E" w:rsidP="006C7E5E">
            <w:pPr>
              <w:tabs>
                <w:tab w:val="left" w:pos="6218"/>
              </w:tabs>
              <w:spacing w:line="360" w:lineRule="auto"/>
              <w:rPr>
                <w:rFonts w:ascii="Arial" w:hAnsi="Arial" w:cs="Arial"/>
                <w:b/>
              </w:rPr>
            </w:pPr>
          </w:p>
          <w:p w14:paraId="30559E0E" w14:textId="77777777" w:rsidR="006C7E5E" w:rsidRPr="00802AA4" w:rsidRDefault="006C7E5E" w:rsidP="006C7E5E">
            <w:pPr>
              <w:tabs>
                <w:tab w:val="left" w:pos="6218"/>
              </w:tabs>
              <w:spacing w:line="360" w:lineRule="auto"/>
              <w:rPr>
                <w:rFonts w:ascii="Arial" w:hAnsi="Arial" w:cs="Arial"/>
                <w:b/>
              </w:rPr>
            </w:pPr>
          </w:p>
          <w:p w14:paraId="5F9D5806" w14:textId="77777777" w:rsidR="006C7E5E" w:rsidRPr="00802AA4" w:rsidRDefault="006C7E5E" w:rsidP="006C7E5E">
            <w:pPr>
              <w:tabs>
                <w:tab w:val="left" w:pos="6218"/>
              </w:tabs>
              <w:spacing w:line="360" w:lineRule="auto"/>
              <w:rPr>
                <w:rFonts w:ascii="Arial" w:hAnsi="Arial" w:cs="Arial"/>
                <w:b/>
              </w:rPr>
            </w:pPr>
            <w:r w:rsidRPr="00802AA4">
              <w:rPr>
                <w:rFonts w:ascii="Arial" w:hAnsi="Arial" w:cs="Arial"/>
                <w:b/>
              </w:rPr>
              <w:t>20</w:t>
            </w:r>
          </w:p>
        </w:tc>
        <w:tc>
          <w:tcPr>
            <w:tcW w:w="1134" w:type="dxa"/>
          </w:tcPr>
          <w:p w14:paraId="3246CF53" w14:textId="77777777" w:rsidR="006C7E5E" w:rsidRPr="00802AA4" w:rsidRDefault="006C7E5E" w:rsidP="006C7E5E">
            <w:pPr>
              <w:tabs>
                <w:tab w:val="left" w:pos="6218"/>
              </w:tabs>
              <w:spacing w:line="360" w:lineRule="auto"/>
              <w:rPr>
                <w:rFonts w:ascii="Arial" w:hAnsi="Arial" w:cs="Arial"/>
              </w:rPr>
            </w:pPr>
          </w:p>
        </w:tc>
        <w:tc>
          <w:tcPr>
            <w:tcW w:w="950" w:type="dxa"/>
          </w:tcPr>
          <w:p w14:paraId="618C6144" w14:textId="77777777" w:rsidR="006C7E5E" w:rsidRPr="00802AA4" w:rsidRDefault="006C7E5E" w:rsidP="006C7E5E">
            <w:pPr>
              <w:tabs>
                <w:tab w:val="left" w:pos="6218"/>
              </w:tabs>
              <w:spacing w:line="360" w:lineRule="auto"/>
              <w:rPr>
                <w:rFonts w:ascii="Arial" w:hAnsi="Arial" w:cs="Arial"/>
              </w:rPr>
            </w:pPr>
          </w:p>
        </w:tc>
      </w:tr>
    </w:tbl>
    <w:p w14:paraId="7B272AC1" w14:textId="77777777" w:rsidR="006C7E5E" w:rsidRPr="00802AA4" w:rsidRDefault="006C7E5E" w:rsidP="006C7E5E">
      <w:pPr>
        <w:tabs>
          <w:tab w:val="left" w:pos="540"/>
        </w:tabs>
        <w:ind w:left="567"/>
        <w:rPr>
          <w:rFonts w:ascii="Arial" w:hAnsi="Arial" w:cs="Arial"/>
        </w:rPr>
      </w:pPr>
    </w:p>
    <w:p w14:paraId="28A0318A" w14:textId="77777777" w:rsidR="006C7E5E" w:rsidRPr="00802AA4" w:rsidRDefault="006C7E5E" w:rsidP="006C7E5E">
      <w:pPr>
        <w:tabs>
          <w:tab w:val="left" w:pos="540"/>
        </w:tabs>
        <w:rPr>
          <w:rFonts w:ascii="Arial" w:hAnsi="Arial" w:cs="Arial"/>
          <w:b/>
        </w:rPr>
      </w:pPr>
      <w:r w:rsidRPr="00802AA4">
        <w:rPr>
          <w:rFonts w:ascii="Arial" w:hAnsi="Arial" w:cs="Arial"/>
          <w:b/>
        </w:rPr>
        <w:tab/>
      </w:r>
    </w:p>
    <w:p w14:paraId="249945B0" w14:textId="77777777" w:rsidR="006C7E5E" w:rsidRDefault="006C7E5E" w:rsidP="006C7E5E">
      <w:pPr>
        <w:tabs>
          <w:tab w:val="left" w:pos="540"/>
        </w:tabs>
        <w:rPr>
          <w:rFonts w:ascii="Arial" w:hAnsi="Arial" w:cs="Arial"/>
          <w:b/>
        </w:rPr>
      </w:pPr>
    </w:p>
    <w:p w14:paraId="27134083" w14:textId="77777777" w:rsidR="006C7E5E" w:rsidRDefault="006C7E5E" w:rsidP="006C7E5E">
      <w:pPr>
        <w:tabs>
          <w:tab w:val="left" w:pos="540"/>
        </w:tabs>
        <w:rPr>
          <w:rFonts w:ascii="Arial" w:hAnsi="Arial" w:cs="Arial"/>
          <w:b/>
        </w:rPr>
      </w:pPr>
    </w:p>
    <w:p w14:paraId="289EB7AF" w14:textId="77777777" w:rsidR="006C7E5E" w:rsidRDefault="006C7E5E" w:rsidP="006C7E5E">
      <w:pPr>
        <w:tabs>
          <w:tab w:val="left" w:pos="540"/>
        </w:tabs>
        <w:rPr>
          <w:rFonts w:ascii="Arial" w:hAnsi="Arial" w:cs="Arial"/>
          <w:b/>
        </w:rPr>
      </w:pPr>
    </w:p>
    <w:p w14:paraId="6BF98319" w14:textId="77777777" w:rsidR="006C7E5E" w:rsidRDefault="006C7E5E" w:rsidP="006C7E5E">
      <w:pPr>
        <w:tabs>
          <w:tab w:val="left" w:pos="540"/>
        </w:tabs>
        <w:rPr>
          <w:rFonts w:ascii="Arial" w:hAnsi="Arial" w:cs="Arial"/>
          <w:b/>
        </w:rPr>
      </w:pPr>
    </w:p>
    <w:p w14:paraId="5E273DB5" w14:textId="77777777" w:rsidR="006C7E5E" w:rsidRDefault="006C7E5E" w:rsidP="006C7E5E">
      <w:pPr>
        <w:tabs>
          <w:tab w:val="left" w:pos="540"/>
        </w:tabs>
        <w:rPr>
          <w:rFonts w:ascii="Arial" w:hAnsi="Arial" w:cs="Arial"/>
          <w:b/>
        </w:rPr>
      </w:pPr>
    </w:p>
    <w:p w14:paraId="22772AB0" w14:textId="77777777" w:rsidR="006C7E5E" w:rsidRDefault="006C7E5E" w:rsidP="006C7E5E">
      <w:pPr>
        <w:tabs>
          <w:tab w:val="left" w:pos="540"/>
        </w:tabs>
        <w:rPr>
          <w:rFonts w:ascii="Arial" w:hAnsi="Arial" w:cs="Arial"/>
          <w:b/>
        </w:rPr>
      </w:pPr>
    </w:p>
    <w:p w14:paraId="50AD64EC" w14:textId="77777777" w:rsidR="006C7E5E" w:rsidRDefault="006C7E5E" w:rsidP="006C7E5E">
      <w:pPr>
        <w:tabs>
          <w:tab w:val="left" w:pos="540"/>
        </w:tabs>
        <w:rPr>
          <w:rFonts w:ascii="Arial" w:hAnsi="Arial" w:cs="Arial"/>
          <w:b/>
        </w:rPr>
      </w:pPr>
    </w:p>
    <w:p w14:paraId="27059A69" w14:textId="77777777" w:rsidR="006C7E5E" w:rsidRDefault="006C7E5E" w:rsidP="006C7E5E">
      <w:pPr>
        <w:tabs>
          <w:tab w:val="left" w:pos="540"/>
        </w:tabs>
        <w:rPr>
          <w:rFonts w:ascii="Arial" w:hAnsi="Arial" w:cs="Arial"/>
          <w:b/>
        </w:rPr>
      </w:pPr>
    </w:p>
    <w:p w14:paraId="1D017E78" w14:textId="77777777" w:rsidR="006C7E5E" w:rsidRPr="00802AA4" w:rsidRDefault="006C7E5E" w:rsidP="006C7E5E">
      <w:pPr>
        <w:tabs>
          <w:tab w:val="left" w:pos="540"/>
        </w:tabs>
        <w:rPr>
          <w:rFonts w:ascii="Arial" w:hAnsi="Arial" w:cs="Arial"/>
          <w:b/>
        </w:rPr>
      </w:pPr>
    </w:p>
    <w:p w14:paraId="5D5D90A4" w14:textId="77777777" w:rsidR="0047588C" w:rsidRDefault="0047588C"/>
    <w:p w14:paraId="6982D59E" w14:textId="77777777" w:rsidR="0047588C" w:rsidRDefault="0047588C"/>
    <w:p w14:paraId="5B49F9C5" w14:textId="77777777" w:rsidR="0047588C" w:rsidRDefault="0047588C"/>
    <w:p w14:paraId="3FFFDF92" w14:textId="77777777" w:rsidR="0047588C" w:rsidRDefault="0047588C"/>
    <w:p w14:paraId="5630B82F" w14:textId="77777777" w:rsidR="0047588C" w:rsidRDefault="0047588C"/>
    <w:p w14:paraId="2616BC3E" w14:textId="77777777" w:rsidR="0047588C" w:rsidRDefault="0047588C"/>
    <w:p w14:paraId="51404FD8" w14:textId="77777777" w:rsidR="0047588C" w:rsidRDefault="0047588C"/>
    <w:p w14:paraId="2B43E996" w14:textId="77777777" w:rsidR="0047588C" w:rsidRDefault="0047588C"/>
    <w:p w14:paraId="6764EA58" w14:textId="77777777" w:rsidR="0047588C" w:rsidRDefault="0047588C"/>
    <w:p w14:paraId="257F1D6B" w14:textId="77777777" w:rsidR="0047588C" w:rsidRDefault="0047588C"/>
    <w:p w14:paraId="1898577B" w14:textId="77777777" w:rsidR="0047588C" w:rsidRDefault="0047588C"/>
    <w:p w14:paraId="2760D9B5" w14:textId="77777777" w:rsidR="0047588C" w:rsidRDefault="0047588C"/>
    <w:tbl>
      <w:tblPr>
        <w:tblStyle w:val="TableGrid5"/>
        <w:tblW w:w="9180" w:type="dxa"/>
        <w:tblInd w:w="-113" w:type="dxa"/>
        <w:tblLook w:val="04A0" w:firstRow="1" w:lastRow="0" w:firstColumn="1" w:lastColumn="0" w:noHBand="0" w:noVBand="1"/>
      </w:tblPr>
      <w:tblGrid>
        <w:gridCol w:w="5798"/>
        <w:gridCol w:w="1134"/>
        <w:gridCol w:w="1134"/>
        <w:gridCol w:w="1114"/>
      </w:tblGrid>
      <w:tr w:rsidR="006C7E5E" w:rsidRPr="00802AA4" w14:paraId="3E25CC19" w14:textId="77777777" w:rsidTr="0047588C">
        <w:tc>
          <w:tcPr>
            <w:tcW w:w="5798" w:type="dxa"/>
            <w:vAlign w:val="center"/>
          </w:tcPr>
          <w:p w14:paraId="498CCE4B" w14:textId="77777777" w:rsidR="006C7E5E" w:rsidRPr="00802AA4" w:rsidRDefault="006C7E5E" w:rsidP="006C7E5E">
            <w:pPr>
              <w:pStyle w:val="ListParagraph"/>
              <w:numPr>
                <w:ilvl w:val="0"/>
                <w:numId w:val="27"/>
              </w:numPr>
              <w:rPr>
                <w:rFonts w:ascii="Arial" w:hAnsi="Arial" w:cs="Arial"/>
                <w:b/>
              </w:rPr>
            </w:pPr>
            <w:r w:rsidRPr="00802AA4">
              <w:rPr>
                <w:rFonts w:ascii="Arial" w:hAnsi="Arial" w:cs="Arial"/>
                <w:b/>
              </w:rPr>
              <w:t>PROJECT PLAN</w:t>
            </w:r>
          </w:p>
        </w:tc>
        <w:tc>
          <w:tcPr>
            <w:tcW w:w="1134" w:type="dxa"/>
            <w:vAlign w:val="center"/>
          </w:tcPr>
          <w:p w14:paraId="39D2EF69" w14:textId="77777777" w:rsidR="006C7E5E" w:rsidRPr="00802AA4" w:rsidRDefault="006C7E5E" w:rsidP="00653751">
            <w:pPr>
              <w:tabs>
                <w:tab w:val="left" w:pos="6218"/>
              </w:tabs>
              <w:spacing w:line="360" w:lineRule="auto"/>
              <w:jc w:val="center"/>
              <w:rPr>
                <w:rFonts w:ascii="Arial" w:hAnsi="Arial" w:cs="Arial"/>
                <w:b/>
              </w:rPr>
            </w:pPr>
            <w:r w:rsidRPr="00802AA4">
              <w:rPr>
                <w:rFonts w:ascii="Arial" w:hAnsi="Arial" w:cs="Arial"/>
                <w:b/>
              </w:rPr>
              <w:t>Weight</w:t>
            </w:r>
          </w:p>
        </w:tc>
        <w:tc>
          <w:tcPr>
            <w:tcW w:w="1134" w:type="dxa"/>
            <w:vAlign w:val="center"/>
          </w:tcPr>
          <w:p w14:paraId="6C3752A7" w14:textId="77777777" w:rsidR="006C7E5E" w:rsidRPr="00802AA4" w:rsidRDefault="006C7E5E" w:rsidP="00653751">
            <w:pPr>
              <w:tabs>
                <w:tab w:val="left" w:pos="6218"/>
              </w:tabs>
              <w:spacing w:line="360" w:lineRule="auto"/>
              <w:jc w:val="center"/>
              <w:rPr>
                <w:rFonts w:ascii="Arial" w:hAnsi="Arial" w:cs="Arial"/>
                <w:b/>
              </w:rPr>
            </w:pPr>
            <w:r w:rsidRPr="00802AA4">
              <w:rPr>
                <w:rFonts w:ascii="Arial" w:hAnsi="Arial" w:cs="Arial"/>
                <w:b/>
              </w:rPr>
              <w:t>Rate</w:t>
            </w:r>
          </w:p>
          <w:p w14:paraId="216AC3C3" w14:textId="77777777" w:rsidR="006C7E5E" w:rsidRPr="00802AA4" w:rsidRDefault="006C7E5E" w:rsidP="00653751">
            <w:pPr>
              <w:tabs>
                <w:tab w:val="left" w:pos="6218"/>
              </w:tabs>
              <w:spacing w:line="360" w:lineRule="auto"/>
              <w:jc w:val="center"/>
              <w:rPr>
                <w:rFonts w:ascii="Arial" w:hAnsi="Arial" w:cs="Arial"/>
                <w:b/>
              </w:rPr>
            </w:pPr>
            <w:r w:rsidRPr="00802AA4">
              <w:rPr>
                <w:rFonts w:ascii="Arial" w:hAnsi="Arial" w:cs="Arial"/>
                <w:b/>
              </w:rPr>
              <w:t>(0-5)</w:t>
            </w:r>
          </w:p>
        </w:tc>
        <w:tc>
          <w:tcPr>
            <w:tcW w:w="1114" w:type="dxa"/>
            <w:vAlign w:val="center"/>
          </w:tcPr>
          <w:p w14:paraId="17E4C351" w14:textId="77777777" w:rsidR="006C7E5E" w:rsidRPr="00802AA4" w:rsidRDefault="006C7E5E" w:rsidP="00653751">
            <w:pPr>
              <w:tabs>
                <w:tab w:val="left" w:pos="6218"/>
              </w:tabs>
              <w:spacing w:line="360" w:lineRule="auto"/>
              <w:jc w:val="center"/>
              <w:rPr>
                <w:rFonts w:ascii="Arial" w:hAnsi="Arial" w:cs="Arial"/>
                <w:b/>
              </w:rPr>
            </w:pPr>
            <w:r w:rsidRPr="00802AA4">
              <w:rPr>
                <w:rFonts w:ascii="Arial" w:hAnsi="Arial" w:cs="Arial"/>
                <w:b/>
              </w:rPr>
              <w:t>Total Score</w:t>
            </w:r>
          </w:p>
        </w:tc>
      </w:tr>
      <w:tr w:rsidR="006C7E5E" w:rsidRPr="00802AA4" w14:paraId="097A320E" w14:textId="77777777" w:rsidTr="0047588C">
        <w:tc>
          <w:tcPr>
            <w:tcW w:w="5798" w:type="dxa"/>
          </w:tcPr>
          <w:p w14:paraId="4B13B479" w14:textId="77777777" w:rsidR="006C7E5E" w:rsidRPr="00802AA4" w:rsidRDefault="006C7E5E" w:rsidP="00653751">
            <w:pPr>
              <w:tabs>
                <w:tab w:val="left" w:pos="6218"/>
              </w:tabs>
              <w:spacing w:line="360" w:lineRule="auto"/>
              <w:rPr>
                <w:rFonts w:ascii="Arial" w:hAnsi="Arial" w:cs="Arial"/>
              </w:rPr>
            </w:pPr>
            <w:r w:rsidRPr="00802AA4">
              <w:rPr>
                <w:rFonts w:ascii="Arial" w:hAnsi="Arial" w:cs="Arial"/>
              </w:rPr>
              <w:t>The bidder must provide a detailed project plan to undertake the study; the plan must indicate key activities, timelines, milestones/ deliverables.</w:t>
            </w:r>
          </w:p>
        </w:tc>
        <w:tc>
          <w:tcPr>
            <w:tcW w:w="1134" w:type="dxa"/>
          </w:tcPr>
          <w:p w14:paraId="4DFF542F" w14:textId="77777777" w:rsidR="006C7E5E" w:rsidRPr="00802AA4" w:rsidRDefault="006C7E5E" w:rsidP="00653751">
            <w:pPr>
              <w:tabs>
                <w:tab w:val="left" w:pos="6218"/>
              </w:tabs>
              <w:spacing w:line="360" w:lineRule="auto"/>
              <w:rPr>
                <w:rFonts w:ascii="Arial" w:hAnsi="Arial" w:cs="Arial"/>
              </w:rPr>
            </w:pPr>
          </w:p>
          <w:p w14:paraId="574D5AD3" w14:textId="77777777" w:rsidR="006C7E5E" w:rsidRPr="00802AA4" w:rsidRDefault="006C7E5E" w:rsidP="00653751">
            <w:pPr>
              <w:tabs>
                <w:tab w:val="left" w:pos="6218"/>
              </w:tabs>
              <w:spacing w:line="360" w:lineRule="auto"/>
              <w:rPr>
                <w:rFonts w:ascii="Arial" w:hAnsi="Arial" w:cs="Arial"/>
                <w:b/>
              </w:rPr>
            </w:pPr>
            <w:r w:rsidRPr="00802AA4">
              <w:rPr>
                <w:rFonts w:ascii="Arial" w:hAnsi="Arial" w:cs="Arial"/>
                <w:b/>
              </w:rPr>
              <w:t>5</w:t>
            </w:r>
          </w:p>
        </w:tc>
        <w:tc>
          <w:tcPr>
            <w:tcW w:w="1134" w:type="dxa"/>
          </w:tcPr>
          <w:p w14:paraId="4DA242FE" w14:textId="77777777" w:rsidR="006C7E5E" w:rsidRPr="00802AA4" w:rsidRDefault="006C7E5E" w:rsidP="00653751">
            <w:pPr>
              <w:tabs>
                <w:tab w:val="left" w:pos="6218"/>
              </w:tabs>
              <w:spacing w:line="360" w:lineRule="auto"/>
              <w:rPr>
                <w:rFonts w:ascii="Arial" w:hAnsi="Arial" w:cs="Arial"/>
              </w:rPr>
            </w:pPr>
          </w:p>
        </w:tc>
        <w:tc>
          <w:tcPr>
            <w:tcW w:w="1114" w:type="dxa"/>
          </w:tcPr>
          <w:p w14:paraId="64F0EB27" w14:textId="77777777" w:rsidR="006C7E5E" w:rsidRPr="00802AA4" w:rsidRDefault="006C7E5E" w:rsidP="00653751">
            <w:pPr>
              <w:tabs>
                <w:tab w:val="left" w:pos="6218"/>
              </w:tabs>
              <w:spacing w:line="360" w:lineRule="auto"/>
              <w:rPr>
                <w:rFonts w:ascii="Arial" w:hAnsi="Arial" w:cs="Arial"/>
              </w:rPr>
            </w:pPr>
          </w:p>
        </w:tc>
      </w:tr>
      <w:tr w:rsidR="006C7E5E" w:rsidRPr="00802AA4" w14:paraId="11606D9A" w14:textId="77777777" w:rsidTr="0047588C">
        <w:tc>
          <w:tcPr>
            <w:tcW w:w="5798" w:type="dxa"/>
          </w:tcPr>
          <w:p w14:paraId="2FDEF25E" w14:textId="77777777" w:rsidR="006C7E5E" w:rsidRPr="00802AA4" w:rsidRDefault="006C7E5E" w:rsidP="00653751">
            <w:pPr>
              <w:tabs>
                <w:tab w:val="left" w:pos="6218"/>
              </w:tabs>
              <w:spacing w:line="360" w:lineRule="auto"/>
              <w:rPr>
                <w:rFonts w:ascii="Arial" w:hAnsi="Arial" w:cs="Arial"/>
                <w:b/>
              </w:rPr>
            </w:pPr>
            <w:r w:rsidRPr="00802AA4">
              <w:rPr>
                <w:rFonts w:ascii="Arial" w:hAnsi="Arial" w:cs="Arial"/>
                <w:b/>
              </w:rPr>
              <w:t>Maximum Points</w:t>
            </w:r>
          </w:p>
        </w:tc>
        <w:tc>
          <w:tcPr>
            <w:tcW w:w="1134" w:type="dxa"/>
          </w:tcPr>
          <w:p w14:paraId="1704CB3B" w14:textId="77777777" w:rsidR="006C7E5E" w:rsidRPr="00802AA4" w:rsidRDefault="006C7E5E" w:rsidP="00653751">
            <w:pPr>
              <w:tabs>
                <w:tab w:val="left" w:pos="6218"/>
              </w:tabs>
              <w:spacing w:line="360" w:lineRule="auto"/>
              <w:rPr>
                <w:rFonts w:ascii="Arial" w:hAnsi="Arial" w:cs="Arial"/>
                <w:b/>
              </w:rPr>
            </w:pPr>
            <w:r w:rsidRPr="00802AA4">
              <w:rPr>
                <w:rFonts w:ascii="Arial" w:hAnsi="Arial" w:cs="Arial"/>
                <w:b/>
              </w:rPr>
              <w:t>100</w:t>
            </w:r>
          </w:p>
        </w:tc>
        <w:tc>
          <w:tcPr>
            <w:tcW w:w="1134" w:type="dxa"/>
          </w:tcPr>
          <w:p w14:paraId="2DF54A10" w14:textId="77777777" w:rsidR="006C7E5E" w:rsidRPr="00802AA4" w:rsidRDefault="006C7E5E" w:rsidP="00653751">
            <w:pPr>
              <w:tabs>
                <w:tab w:val="left" w:pos="6218"/>
              </w:tabs>
              <w:spacing w:line="360" w:lineRule="auto"/>
              <w:rPr>
                <w:rFonts w:ascii="Arial" w:hAnsi="Arial" w:cs="Arial"/>
                <w:b/>
              </w:rPr>
            </w:pPr>
          </w:p>
        </w:tc>
        <w:tc>
          <w:tcPr>
            <w:tcW w:w="1114" w:type="dxa"/>
          </w:tcPr>
          <w:p w14:paraId="3627010F" w14:textId="77777777" w:rsidR="006C7E5E" w:rsidRPr="00802AA4" w:rsidRDefault="006C7E5E" w:rsidP="00653751">
            <w:pPr>
              <w:tabs>
                <w:tab w:val="left" w:pos="6218"/>
              </w:tabs>
              <w:spacing w:line="360" w:lineRule="auto"/>
              <w:rPr>
                <w:rFonts w:ascii="Arial" w:hAnsi="Arial" w:cs="Arial"/>
                <w:b/>
              </w:rPr>
            </w:pPr>
          </w:p>
        </w:tc>
      </w:tr>
    </w:tbl>
    <w:p w14:paraId="3B59558F" w14:textId="77777777" w:rsidR="006C7E5E" w:rsidRDefault="006C7E5E" w:rsidP="006C7E5E">
      <w:pPr>
        <w:tabs>
          <w:tab w:val="left" w:pos="540"/>
        </w:tabs>
        <w:rPr>
          <w:rFonts w:ascii="Arial" w:hAnsi="Arial" w:cs="Arial"/>
          <w:b/>
        </w:rPr>
      </w:pPr>
    </w:p>
    <w:p w14:paraId="6D3413A8" w14:textId="77777777" w:rsidR="006C7E5E" w:rsidRPr="00802AA4" w:rsidRDefault="006C7E5E" w:rsidP="006C7E5E">
      <w:pPr>
        <w:rPr>
          <w:rFonts w:ascii="Arial" w:hAnsi="Arial" w:cs="Arial"/>
          <w:color w:val="FF0000"/>
        </w:rPr>
      </w:pPr>
    </w:p>
    <w:p w14:paraId="01E30387" w14:textId="77777777" w:rsidR="006C7E5E" w:rsidRPr="00802AA4" w:rsidRDefault="006C7E5E" w:rsidP="006C7E5E">
      <w:pPr>
        <w:rPr>
          <w:rFonts w:ascii="Arial" w:hAnsi="Arial" w:cs="Arial"/>
          <w:b/>
        </w:rPr>
      </w:pPr>
      <w:r w:rsidRPr="00802AA4">
        <w:rPr>
          <w:rFonts w:ascii="Arial" w:hAnsi="Arial" w:cs="Arial"/>
          <w:b/>
        </w:rPr>
        <w:t>PRICE AND PREFERENCE POINTS</w:t>
      </w:r>
    </w:p>
    <w:p w14:paraId="7D0B104E" w14:textId="77777777" w:rsidR="006C7E5E" w:rsidRPr="00802AA4" w:rsidRDefault="006C7E5E" w:rsidP="006C7E5E">
      <w:pPr>
        <w:ind w:left="540"/>
        <w:rPr>
          <w:rFonts w:ascii="Arial" w:hAnsi="Arial" w:cs="Arial"/>
          <w:b/>
        </w:rPr>
      </w:pPr>
    </w:p>
    <w:tbl>
      <w:tblPr>
        <w:tblW w:w="8222"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
        <w:gridCol w:w="6094"/>
        <w:gridCol w:w="1338"/>
      </w:tblGrid>
      <w:tr w:rsidR="006C7E5E" w:rsidRPr="00802AA4" w14:paraId="65AAD646" w14:textId="77777777" w:rsidTr="00653751">
        <w:trPr>
          <w:trHeight w:val="521"/>
        </w:trPr>
        <w:tc>
          <w:tcPr>
            <w:tcW w:w="790" w:type="dxa"/>
            <w:tcBorders>
              <w:top w:val="single" w:sz="4" w:space="0" w:color="auto"/>
              <w:left w:val="single" w:sz="4" w:space="0" w:color="auto"/>
              <w:bottom w:val="single" w:sz="4" w:space="0" w:color="auto"/>
              <w:right w:val="single" w:sz="4" w:space="0" w:color="auto"/>
            </w:tcBorders>
          </w:tcPr>
          <w:p w14:paraId="2C7D7E5F" w14:textId="77777777" w:rsidR="006C7E5E" w:rsidRPr="00802AA4" w:rsidRDefault="006C7E5E" w:rsidP="00653751">
            <w:pPr>
              <w:tabs>
                <w:tab w:val="left" w:pos="180"/>
                <w:tab w:val="left" w:pos="540"/>
              </w:tabs>
              <w:ind w:left="80"/>
              <w:rPr>
                <w:rFonts w:ascii="Arial" w:hAnsi="Arial" w:cs="Arial"/>
                <w:b/>
              </w:rPr>
            </w:pPr>
          </w:p>
        </w:tc>
        <w:tc>
          <w:tcPr>
            <w:tcW w:w="6094" w:type="dxa"/>
            <w:tcBorders>
              <w:top w:val="single" w:sz="4" w:space="0" w:color="auto"/>
              <w:left w:val="single" w:sz="4" w:space="0" w:color="auto"/>
              <w:bottom w:val="single" w:sz="4" w:space="0" w:color="auto"/>
              <w:right w:val="single" w:sz="4" w:space="0" w:color="auto"/>
            </w:tcBorders>
          </w:tcPr>
          <w:p w14:paraId="6565BAA2" w14:textId="77777777" w:rsidR="006C7E5E" w:rsidRPr="00802AA4" w:rsidRDefault="006C7E5E" w:rsidP="00653751">
            <w:pPr>
              <w:tabs>
                <w:tab w:val="left" w:pos="180"/>
                <w:tab w:val="left" w:pos="540"/>
              </w:tabs>
              <w:rPr>
                <w:rFonts w:ascii="Arial" w:hAnsi="Arial" w:cs="Arial"/>
                <w:b/>
                <w:u w:val="single"/>
              </w:rPr>
            </w:pPr>
            <w:r w:rsidRPr="00802AA4">
              <w:rPr>
                <w:rFonts w:ascii="Arial" w:hAnsi="Arial" w:cs="Arial"/>
                <w:b/>
                <w:u w:val="single"/>
              </w:rPr>
              <w:t>90/10 PRINCIPLE</w:t>
            </w:r>
          </w:p>
          <w:p w14:paraId="0AB5B491" w14:textId="77777777" w:rsidR="006C7E5E" w:rsidRPr="00802AA4" w:rsidRDefault="006C7E5E" w:rsidP="00653751">
            <w:pPr>
              <w:tabs>
                <w:tab w:val="left" w:pos="180"/>
                <w:tab w:val="left" w:pos="540"/>
              </w:tabs>
              <w:rPr>
                <w:rFonts w:ascii="Arial" w:hAnsi="Arial" w:cs="Arial"/>
                <w:b/>
                <w:u w:val="single"/>
              </w:rPr>
            </w:pPr>
          </w:p>
        </w:tc>
        <w:tc>
          <w:tcPr>
            <w:tcW w:w="1338" w:type="dxa"/>
            <w:tcBorders>
              <w:top w:val="single" w:sz="4" w:space="0" w:color="auto"/>
              <w:left w:val="single" w:sz="4" w:space="0" w:color="auto"/>
              <w:bottom w:val="single" w:sz="4" w:space="0" w:color="auto"/>
              <w:right w:val="single" w:sz="4" w:space="0" w:color="auto"/>
            </w:tcBorders>
          </w:tcPr>
          <w:p w14:paraId="77DCDEBD" w14:textId="77777777" w:rsidR="006C7E5E" w:rsidRPr="00802AA4" w:rsidRDefault="006C7E5E" w:rsidP="00653751">
            <w:pPr>
              <w:tabs>
                <w:tab w:val="left" w:pos="180"/>
                <w:tab w:val="left" w:pos="540"/>
              </w:tabs>
              <w:rPr>
                <w:rFonts w:ascii="Arial" w:hAnsi="Arial" w:cs="Arial"/>
                <w:b/>
              </w:rPr>
            </w:pPr>
            <w:r w:rsidRPr="00802AA4">
              <w:rPr>
                <w:rFonts w:ascii="Arial" w:hAnsi="Arial" w:cs="Arial"/>
                <w:b/>
              </w:rPr>
              <w:t>POINTS</w:t>
            </w:r>
          </w:p>
          <w:p w14:paraId="6F59DE1C" w14:textId="77777777" w:rsidR="006C7E5E" w:rsidRPr="00802AA4" w:rsidRDefault="006C7E5E" w:rsidP="00653751">
            <w:pPr>
              <w:tabs>
                <w:tab w:val="left" w:pos="180"/>
                <w:tab w:val="left" w:pos="540"/>
              </w:tabs>
              <w:rPr>
                <w:rFonts w:ascii="Arial" w:hAnsi="Arial" w:cs="Arial"/>
                <w:b/>
              </w:rPr>
            </w:pPr>
          </w:p>
        </w:tc>
      </w:tr>
      <w:tr w:rsidR="006C7E5E" w:rsidRPr="00802AA4" w14:paraId="001E4BDF" w14:textId="77777777" w:rsidTr="00653751">
        <w:trPr>
          <w:trHeight w:val="286"/>
        </w:trPr>
        <w:tc>
          <w:tcPr>
            <w:tcW w:w="790" w:type="dxa"/>
          </w:tcPr>
          <w:p w14:paraId="65EB303E" w14:textId="77777777" w:rsidR="006C7E5E" w:rsidRPr="00802AA4" w:rsidRDefault="006C7E5E" w:rsidP="00653751">
            <w:pPr>
              <w:tabs>
                <w:tab w:val="left" w:pos="180"/>
                <w:tab w:val="left" w:pos="540"/>
              </w:tabs>
              <w:ind w:left="80"/>
              <w:rPr>
                <w:rFonts w:ascii="Arial" w:hAnsi="Arial" w:cs="Arial"/>
                <w:b/>
              </w:rPr>
            </w:pPr>
            <w:r w:rsidRPr="00802AA4">
              <w:rPr>
                <w:rFonts w:ascii="Arial" w:hAnsi="Arial" w:cs="Arial"/>
                <w:b/>
              </w:rPr>
              <w:t>1</w:t>
            </w:r>
          </w:p>
        </w:tc>
        <w:tc>
          <w:tcPr>
            <w:tcW w:w="6094" w:type="dxa"/>
          </w:tcPr>
          <w:p w14:paraId="0AA69B2F" w14:textId="77777777" w:rsidR="006C7E5E" w:rsidRPr="00802AA4" w:rsidRDefault="006C7E5E" w:rsidP="00653751">
            <w:pPr>
              <w:tabs>
                <w:tab w:val="left" w:pos="180"/>
                <w:tab w:val="left" w:pos="540"/>
              </w:tabs>
              <w:rPr>
                <w:rFonts w:ascii="Arial" w:hAnsi="Arial" w:cs="Arial"/>
                <w:u w:val="single"/>
              </w:rPr>
            </w:pPr>
            <w:r w:rsidRPr="00802AA4">
              <w:rPr>
                <w:rFonts w:ascii="Arial" w:hAnsi="Arial" w:cs="Arial"/>
                <w:u w:val="single"/>
              </w:rPr>
              <w:t>Price</w:t>
            </w:r>
          </w:p>
          <w:p w14:paraId="349C19B0" w14:textId="77777777" w:rsidR="006C7E5E" w:rsidRPr="00802AA4" w:rsidRDefault="006C7E5E" w:rsidP="00653751">
            <w:pPr>
              <w:tabs>
                <w:tab w:val="left" w:pos="180"/>
                <w:tab w:val="left" w:pos="540"/>
              </w:tabs>
              <w:rPr>
                <w:rFonts w:ascii="Arial" w:hAnsi="Arial" w:cs="Arial"/>
              </w:rPr>
            </w:pPr>
          </w:p>
        </w:tc>
        <w:tc>
          <w:tcPr>
            <w:tcW w:w="1338" w:type="dxa"/>
          </w:tcPr>
          <w:p w14:paraId="639256F1" w14:textId="77777777" w:rsidR="006C7E5E" w:rsidRPr="00802AA4" w:rsidRDefault="006C7E5E" w:rsidP="00653751">
            <w:pPr>
              <w:tabs>
                <w:tab w:val="left" w:pos="180"/>
                <w:tab w:val="left" w:pos="540"/>
              </w:tabs>
              <w:rPr>
                <w:rFonts w:ascii="Arial" w:hAnsi="Arial" w:cs="Arial"/>
                <w:b/>
              </w:rPr>
            </w:pPr>
            <w:r w:rsidRPr="00802AA4">
              <w:rPr>
                <w:rFonts w:ascii="Arial" w:hAnsi="Arial" w:cs="Arial"/>
                <w:b/>
              </w:rPr>
              <w:t>90</w:t>
            </w:r>
          </w:p>
        </w:tc>
      </w:tr>
      <w:tr w:rsidR="006C7E5E" w:rsidRPr="00802AA4" w14:paraId="6326A598" w14:textId="77777777" w:rsidTr="00653751">
        <w:trPr>
          <w:trHeight w:val="263"/>
        </w:trPr>
        <w:tc>
          <w:tcPr>
            <w:tcW w:w="790" w:type="dxa"/>
          </w:tcPr>
          <w:p w14:paraId="25516834" w14:textId="77777777" w:rsidR="006C7E5E" w:rsidRPr="00802AA4" w:rsidRDefault="006C7E5E" w:rsidP="00653751">
            <w:pPr>
              <w:tabs>
                <w:tab w:val="left" w:pos="180"/>
                <w:tab w:val="left" w:pos="540"/>
              </w:tabs>
              <w:ind w:left="80"/>
              <w:rPr>
                <w:rFonts w:ascii="Arial" w:hAnsi="Arial" w:cs="Arial"/>
                <w:b/>
              </w:rPr>
            </w:pPr>
            <w:r w:rsidRPr="00802AA4">
              <w:rPr>
                <w:rFonts w:ascii="Arial" w:hAnsi="Arial" w:cs="Arial"/>
                <w:b/>
              </w:rPr>
              <w:t>2</w:t>
            </w:r>
          </w:p>
        </w:tc>
        <w:tc>
          <w:tcPr>
            <w:tcW w:w="6094" w:type="dxa"/>
          </w:tcPr>
          <w:p w14:paraId="3F176397" w14:textId="77777777" w:rsidR="006C7E5E" w:rsidRPr="00802AA4" w:rsidRDefault="006C7E5E" w:rsidP="00653751">
            <w:pPr>
              <w:tabs>
                <w:tab w:val="left" w:pos="180"/>
                <w:tab w:val="left" w:pos="540"/>
              </w:tabs>
              <w:rPr>
                <w:rFonts w:ascii="Arial" w:hAnsi="Arial" w:cs="Arial"/>
                <w:b/>
              </w:rPr>
            </w:pPr>
            <w:r w:rsidRPr="00802AA4">
              <w:rPr>
                <w:rFonts w:ascii="Arial" w:hAnsi="Arial" w:cs="Arial"/>
                <w:u w:val="single"/>
              </w:rPr>
              <w:t>B-BBEE status level of contribution</w:t>
            </w:r>
          </w:p>
        </w:tc>
        <w:tc>
          <w:tcPr>
            <w:tcW w:w="1338" w:type="dxa"/>
          </w:tcPr>
          <w:p w14:paraId="7F5471C4" w14:textId="77777777" w:rsidR="006C7E5E" w:rsidRPr="00802AA4" w:rsidRDefault="006C7E5E" w:rsidP="00653751">
            <w:pPr>
              <w:tabs>
                <w:tab w:val="left" w:pos="180"/>
                <w:tab w:val="left" w:pos="540"/>
              </w:tabs>
              <w:rPr>
                <w:rFonts w:ascii="Arial" w:hAnsi="Arial" w:cs="Arial"/>
                <w:b/>
              </w:rPr>
            </w:pPr>
            <w:r w:rsidRPr="00802AA4">
              <w:rPr>
                <w:rFonts w:ascii="Arial" w:hAnsi="Arial" w:cs="Arial"/>
                <w:b/>
              </w:rPr>
              <w:t>10</w:t>
            </w:r>
          </w:p>
          <w:p w14:paraId="659D6B34" w14:textId="77777777" w:rsidR="006C7E5E" w:rsidRPr="00802AA4" w:rsidRDefault="006C7E5E" w:rsidP="00653751">
            <w:pPr>
              <w:tabs>
                <w:tab w:val="left" w:pos="180"/>
                <w:tab w:val="left" w:pos="540"/>
              </w:tabs>
              <w:rPr>
                <w:rFonts w:ascii="Arial" w:hAnsi="Arial" w:cs="Arial"/>
                <w:b/>
              </w:rPr>
            </w:pPr>
          </w:p>
        </w:tc>
      </w:tr>
    </w:tbl>
    <w:p w14:paraId="5CABB426" w14:textId="77777777" w:rsidR="00F6386D" w:rsidRPr="00DC2DAF" w:rsidRDefault="00F6386D" w:rsidP="0047588C">
      <w:pPr>
        <w:spacing w:line="360" w:lineRule="auto"/>
        <w:jc w:val="both"/>
        <w:rPr>
          <w:rFonts w:ascii="Arial" w:hAnsi="Arial" w:cs="Arial"/>
          <w:sz w:val="22"/>
          <w:szCs w:val="22"/>
        </w:rPr>
      </w:pPr>
    </w:p>
    <w:sectPr w:rsidR="00F6386D" w:rsidRPr="00DC2DAF" w:rsidSect="00ED12E3">
      <w:headerReference w:type="default" r:id="rId11"/>
      <w:headerReference w:type="first" r:id="rId12"/>
      <w:footerReference w:type="first" r:id="rId13"/>
      <w:type w:val="oddPage"/>
      <w:pgSz w:w="11918" w:h="16838"/>
      <w:pgMar w:top="2841" w:right="851" w:bottom="1871" w:left="851" w:header="425"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E2CD5" w14:textId="77777777" w:rsidR="000B2057" w:rsidRDefault="000B2057">
      <w:r>
        <w:separator/>
      </w:r>
    </w:p>
  </w:endnote>
  <w:endnote w:type="continuationSeparator" w:id="0">
    <w:p w14:paraId="2836583F" w14:textId="77777777" w:rsidR="000B2057" w:rsidRDefault="000B2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BF559" w14:textId="77777777" w:rsidR="00BB7DFD" w:rsidRDefault="00BB7DFD" w:rsidP="006B1085">
    <w:pPr>
      <w:pStyle w:val="Footer"/>
      <w:tabs>
        <w:tab w:val="left" w:pos="4771"/>
        <w:tab w:val="center" w:pos="4899"/>
      </w:tabs>
      <w:ind w:left="-426" w:firstLine="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29DF7" w14:textId="77777777" w:rsidR="000B2057" w:rsidRDefault="000B2057">
      <w:r>
        <w:separator/>
      </w:r>
    </w:p>
  </w:footnote>
  <w:footnote w:type="continuationSeparator" w:id="0">
    <w:p w14:paraId="7EB69E1F" w14:textId="77777777" w:rsidR="000B2057" w:rsidRDefault="000B2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36BC5" w14:textId="77777777" w:rsidR="00BB7DFD" w:rsidRDefault="00A679CE" w:rsidP="00BB7DFD">
    <w:pPr>
      <w:pStyle w:val="Header"/>
      <w:ind w:right="-7"/>
    </w:pPr>
    <w:r>
      <w:rPr>
        <w:noProof/>
        <w:lang w:eastAsia="en-ZA"/>
      </w:rPr>
      <w:drawing>
        <wp:anchor distT="0" distB="0" distL="114300" distR="114300" simplePos="0" relativeHeight="251656704" behindDoc="1" locked="0" layoutInCell="1" allowOverlap="1" wp14:anchorId="15DA1EA7" wp14:editId="6BD69BF2">
          <wp:simplePos x="0" y="0"/>
          <wp:positionH relativeFrom="column">
            <wp:posOffset>-535305</wp:posOffset>
          </wp:positionH>
          <wp:positionV relativeFrom="paragraph">
            <wp:posOffset>-269875</wp:posOffset>
          </wp:positionV>
          <wp:extent cx="7560310" cy="1804035"/>
          <wp:effectExtent l="0" t="0" r="0" b="0"/>
          <wp:wrapNone/>
          <wp:docPr id="10" name="Picture 10" descr="Layout 1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ayout 1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8040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F5955" w14:textId="77777777" w:rsidR="00BB7DFD" w:rsidRDefault="009459D6" w:rsidP="00BB7DFD">
    <w:pPr>
      <w:pStyle w:val="Header"/>
      <w:ind w:left="-1701" w:right="-7" w:firstLine="3969"/>
    </w:pPr>
    <w:r>
      <w:rPr>
        <w:noProof/>
        <w:lang w:eastAsia="en-ZA"/>
      </w:rPr>
      <w:drawing>
        <wp:anchor distT="0" distB="0" distL="114300" distR="114300" simplePos="0" relativeHeight="251659264" behindDoc="1" locked="0" layoutInCell="1" allowOverlap="1" wp14:anchorId="2329845C" wp14:editId="0AC77133">
          <wp:simplePos x="0" y="0"/>
          <wp:positionH relativeFrom="column">
            <wp:posOffset>-601980</wp:posOffset>
          </wp:positionH>
          <wp:positionV relativeFrom="paragraph">
            <wp:posOffset>-267335</wp:posOffset>
          </wp:positionV>
          <wp:extent cx="7560310" cy="1804035"/>
          <wp:effectExtent l="0" t="0" r="0" b="0"/>
          <wp:wrapNone/>
          <wp:docPr id="1" name="Picture 1" descr="Layout 1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ayout 1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8040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B3C4B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B60C8"/>
    <w:multiLevelType w:val="hybridMultilevel"/>
    <w:tmpl w:val="5784DA9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9AC4282"/>
    <w:multiLevelType w:val="multilevel"/>
    <w:tmpl w:val="43382D52"/>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A7B3217"/>
    <w:multiLevelType w:val="hybridMultilevel"/>
    <w:tmpl w:val="963637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83155D"/>
    <w:multiLevelType w:val="multilevel"/>
    <w:tmpl w:val="7EB0947C"/>
    <w:lvl w:ilvl="0">
      <w:start w:val="4"/>
      <w:numFmt w:val="decimal"/>
      <w:lvlText w:val="%1."/>
      <w:lvlJc w:val="left"/>
      <w:pPr>
        <w:ind w:left="405" w:hanging="405"/>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9C5504"/>
    <w:multiLevelType w:val="hybridMultilevel"/>
    <w:tmpl w:val="797E4BE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90051C4"/>
    <w:multiLevelType w:val="hybridMultilevel"/>
    <w:tmpl w:val="11C4D81C"/>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9297B78"/>
    <w:multiLevelType w:val="hybridMultilevel"/>
    <w:tmpl w:val="E452C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4A1288"/>
    <w:multiLevelType w:val="hybridMultilevel"/>
    <w:tmpl w:val="23C6BE98"/>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C187939"/>
    <w:multiLevelType w:val="hybridMultilevel"/>
    <w:tmpl w:val="8982D2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971CFF"/>
    <w:multiLevelType w:val="hybridMultilevel"/>
    <w:tmpl w:val="B3007724"/>
    <w:lvl w:ilvl="0" w:tplc="1C090017">
      <w:start w:val="1"/>
      <w:numFmt w:val="lowerLetter"/>
      <w:lvlText w:val="%1)"/>
      <w:lvlJc w:val="left"/>
      <w:pPr>
        <w:ind w:left="360" w:hanging="360"/>
      </w:pPr>
    </w:lvl>
    <w:lvl w:ilvl="1" w:tplc="1DACA8E6">
      <w:start w:val="1"/>
      <w:numFmt w:val="decimal"/>
      <w:lvlText w:val="%2."/>
      <w:lvlJc w:val="left"/>
      <w:pPr>
        <w:ind w:left="1440" w:hanging="720"/>
      </w:pPr>
      <w:rPr>
        <w:rFonts w:asciiTheme="minorHAnsi" w:hAnsiTheme="minorHAnsi" w:cstheme="minorBidi" w:hint="default"/>
        <w:sz w:val="22"/>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20911508"/>
    <w:multiLevelType w:val="multilevel"/>
    <w:tmpl w:val="138C4A32"/>
    <w:lvl w:ilvl="0">
      <w:start w:val="1"/>
      <w:numFmt w:val="lowerLetter"/>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63E558D"/>
    <w:multiLevelType w:val="hybridMultilevel"/>
    <w:tmpl w:val="8C8C67F0"/>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C3E7AEF"/>
    <w:multiLevelType w:val="hybridMultilevel"/>
    <w:tmpl w:val="509285E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D194532"/>
    <w:multiLevelType w:val="hybridMultilevel"/>
    <w:tmpl w:val="333AB24E"/>
    <w:lvl w:ilvl="0" w:tplc="19A05646">
      <w:start w:val="3"/>
      <w:numFmt w:val="bullet"/>
      <w:lvlText w:val="•"/>
      <w:lvlJc w:val="left"/>
      <w:pPr>
        <w:ind w:left="720" w:hanging="720"/>
      </w:pPr>
      <w:rPr>
        <w:rFonts w:ascii="Arial" w:eastAsiaTheme="minorHAnsi" w:hAnsi="Arial"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3150781E"/>
    <w:multiLevelType w:val="hybridMultilevel"/>
    <w:tmpl w:val="CEF65B8E"/>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202382C"/>
    <w:multiLevelType w:val="hybridMultilevel"/>
    <w:tmpl w:val="844820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3DD6F71"/>
    <w:multiLevelType w:val="hybridMultilevel"/>
    <w:tmpl w:val="3E84C09C"/>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441628F"/>
    <w:multiLevelType w:val="hybridMultilevel"/>
    <w:tmpl w:val="C5F832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D662ECB"/>
    <w:multiLevelType w:val="hybridMultilevel"/>
    <w:tmpl w:val="D39E05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008433A"/>
    <w:multiLevelType w:val="hybridMultilevel"/>
    <w:tmpl w:val="33B29DBE"/>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7B958F1"/>
    <w:multiLevelType w:val="hybridMultilevel"/>
    <w:tmpl w:val="1D362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C261930"/>
    <w:multiLevelType w:val="hybridMultilevel"/>
    <w:tmpl w:val="09F8EA4A"/>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A176877"/>
    <w:multiLevelType w:val="hybridMultilevel"/>
    <w:tmpl w:val="B0FE8AE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AA93E15"/>
    <w:multiLevelType w:val="hybridMultilevel"/>
    <w:tmpl w:val="BE86CD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BD95058"/>
    <w:multiLevelType w:val="hybridMultilevel"/>
    <w:tmpl w:val="FF4E0CE8"/>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D6117DA"/>
    <w:multiLevelType w:val="hybridMultilevel"/>
    <w:tmpl w:val="5BC862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52E7052"/>
    <w:multiLevelType w:val="hybridMultilevel"/>
    <w:tmpl w:val="B426B1C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5EA07E6"/>
    <w:multiLevelType w:val="hybridMultilevel"/>
    <w:tmpl w:val="4C82ABEC"/>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68A04CE"/>
    <w:multiLevelType w:val="hybridMultilevel"/>
    <w:tmpl w:val="0D6895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6200539"/>
    <w:multiLevelType w:val="hybridMultilevel"/>
    <w:tmpl w:val="02803530"/>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8ED671B"/>
    <w:multiLevelType w:val="hybridMultilevel"/>
    <w:tmpl w:val="90B2A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9794604">
    <w:abstractNumId w:val="0"/>
  </w:num>
  <w:num w:numId="2" w16cid:durableId="1488397320">
    <w:abstractNumId w:val="2"/>
  </w:num>
  <w:num w:numId="3" w16cid:durableId="1246378">
    <w:abstractNumId w:val="29"/>
  </w:num>
  <w:num w:numId="4" w16cid:durableId="507328715">
    <w:abstractNumId w:val="4"/>
  </w:num>
  <w:num w:numId="5" w16cid:durableId="417797257">
    <w:abstractNumId w:val="10"/>
  </w:num>
  <w:num w:numId="6" w16cid:durableId="901065938">
    <w:abstractNumId w:val="11"/>
  </w:num>
  <w:num w:numId="7" w16cid:durableId="179050102">
    <w:abstractNumId w:val="4"/>
    <w:lvlOverride w:ilvl="0">
      <w:startOverride w:val="4"/>
    </w:lvlOverride>
    <w:lvlOverride w:ilvl="1">
      <w:startOverride w:val="1"/>
    </w:lvlOverride>
  </w:num>
  <w:num w:numId="8" w16cid:durableId="968824295">
    <w:abstractNumId w:val="12"/>
  </w:num>
  <w:num w:numId="9" w16cid:durableId="408846119">
    <w:abstractNumId w:val="22"/>
  </w:num>
  <w:num w:numId="10" w16cid:durableId="1569682790">
    <w:abstractNumId w:val="23"/>
  </w:num>
  <w:num w:numId="11" w16cid:durableId="1418941294">
    <w:abstractNumId w:val="25"/>
  </w:num>
  <w:num w:numId="12" w16cid:durableId="974723966">
    <w:abstractNumId w:val="20"/>
  </w:num>
  <w:num w:numId="13" w16cid:durableId="1500387328">
    <w:abstractNumId w:val="5"/>
  </w:num>
  <w:num w:numId="14" w16cid:durableId="1539976952">
    <w:abstractNumId w:val="6"/>
  </w:num>
  <w:num w:numId="15" w16cid:durableId="1532649318">
    <w:abstractNumId w:val="8"/>
  </w:num>
  <w:num w:numId="16" w16cid:durableId="1720471412">
    <w:abstractNumId w:val="30"/>
  </w:num>
  <w:num w:numId="17" w16cid:durableId="1813474747">
    <w:abstractNumId w:val="15"/>
  </w:num>
  <w:num w:numId="18" w16cid:durableId="1879127884">
    <w:abstractNumId w:val="1"/>
  </w:num>
  <w:num w:numId="19" w16cid:durableId="1128552655">
    <w:abstractNumId w:val="13"/>
  </w:num>
  <w:num w:numId="20" w16cid:durableId="609288413">
    <w:abstractNumId w:val="14"/>
  </w:num>
  <w:num w:numId="21" w16cid:durableId="231282040">
    <w:abstractNumId w:val="7"/>
  </w:num>
  <w:num w:numId="22" w16cid:durableId="633290032">
    <w:abstractNumId w:val="3"/>
  </w:num>
  <w:num w:numId="23" w16cid:durableId="378746647">
    <w:abstractNumId w:val="31"/>
  </w:num>
  <w:num w:numId="24" w16cid:durableId="1892618743">
    <w:abstractNumId w:val="19"/>
  </w:num>
  <w:num w:numId="25" w16cid:durableId="2075620861">
    <w:abstractNumId w:val="24"/>
  </w:num>
  <w:num w:numId="26" w16cid:durableId="969019583">
    <w:abstractNumId w:val="21"/>
  </w:num>
  <w:num w:numId="27" w16cid:durableId="1418401584">
    <w:abstractNumId w:val="17"/>
  </w:num>
  <w:num w:numId="28" w16cid:durableId="1409619359">
    <w:abstractNumId w:val="26"/>
  </w:num>
  <w:num w:numId="29" w16cid:durableId="734353731">
    <w:abstractNumId w:val="16"/>
  </w:num>
  <w:num w:numId="30" w16cid:durableId="2041734084">
    <w:abstractNumId w:val="18"/>
  </w:num>
  <w:num w:numId="31" w16cid:durableId="326254485">
    <w:abstractNumId w:val="9"/>
  </w:num>
  <w:num w:numId="32" w16cid:durableId="740634938">
    <w:abstractNumId w:val="27"/>
  </w:num>
  <w:num w:numId="33" w16cid:durableId="6044570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 w:dllVersion="2" w:checkStyle="1"/>
  <w:proofState w:spelling="clean" w:grammar="clean"/>
  <w:defaultTabStop w:val="96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3C7"/>
    <w:rsid w:val="00024B02"/>
    <w:rsid w:val="00040C51"/>
    <w:rsid w:val="00091CCD"/>
    <w:rsid w:val="000B2057"/>
    <w:rsid w:val="000E14CF"/>
    <w:rsid w:val="00104627"/>
    <w:rsid w:val="0011337A"/>
    <w:rsid w:val="00120807"/>
    <w:rsid w:val="001545B4"/>
    <w:rsid w:val="001932DA"/>
    <w:rsid w:val="001D4983"/>
    <w:rsid w:val="001D6D09"/>
    <w:rsid w:val="00204321"/>
    <w:rsid w:val="002068ED"/>
    <w:rsid w:val="002A4F1A"/>
    <w:rsid w:val="002B2E9C"/>
    <w:rsid w:val="002D1670"/>
    <w:rsid w:val="00344115"/>
    <w:rsid w:val="00354620"/>
    <w:rsid w:val="00362018"/>
    <w:rsid w:val="003714DA"/>
    <w:rsid w:val="00390F80"/>
    <w:rsid w:val="003F64EB"/>
    <w:rsid w:val="00412DA5"/>
    <w:rsid w:val="00414A65"/>
    <w:rsid w:val="0047588C"/>
    <w:rsid w:val="004851DD"/>
    <w:rsid w:val="00491735"/>
    <w:rsid w:val="00495E66"/>
    <w:rsid w:val="004D0A2F"/>
    <w:rsid w:val="00510645"/>
    <w:rsid w:val="00520B08"/>
    <w:rsid w:val="00525F8E"/>
    <w:rsid w:val="00560BE9"/>
    <w:rsid w:val="005D6C34"/>
    <w:rsid w:val="0060668E"/>
    <w:rsid w:val="00680674"/>
    <w:rsid w:val="006B1085"/>
    <w:rsid w:val="006B70F0"/>
    <w:rsid w:val="006C3B2A"/>
    <w:rsid w:val="006C7E5E"/>
    <w:rsid w:val="007F4CF3"/>
    <w:rsid w:val="007F577B"/>
    <w:rsid w:val="00853462"/>
    <w:rsid w:val="0086522D"/>
    <w:rsid w:val="00872D86"/>
    <w:rsid w:val="008C2507"/>
    <w:rsid w:val="008D73C7"/>
    <w:rsid w:val="008E2CCD"/>
    <w:rsid w:val="009459D6"/>
    <w:rsid w:val="009C5B66"/>
    <w:rsid w:val="00A040FE"/>
    <w:rsid w:val="00A36873"/>
    <w:rsid w:val="00A52AA7"/>
    <w:rsid w:val="00A56D7C"/>
    <w:rsid w:val="00A679CE"/>
    <w:rsid w:val="00B3680E"/>
    <w:rsid w:val="00B56C20"/>
    <w:rsid w:val="00BB7DFD"/>
    <w:rsid w:val="00BD3CC5"/>
    <w:rsid w:val="00C42C2F"/>
    <w:rsid w:val="00C47D71"/>
    <w:rsid w:val="00C661EB"/>
    <w:rsid w:val="00C76DB9"/>
    <w:rsid w:val="00C825D5"/>
    <w:rsid w:val="00CA6866"/>
    <w:rsid w:val="00CD776E"/>
    <w:rsid w:val="00CE6BED"/>
    <w:rsid w:val="00D07C36"/>
    <w:rsid w:val="00D07C7A"/>
    <w:rsid w:val="00D23E9B"/>
    <w:rsid w:val="00DA3E7C"/>
    <w:rsid w:val="00DC2DAF"/>
    <w:rsid w:val="00DF5ED7"/>
    <w:rsid w:val="00E466DE"/>
    <w:rsid w:val="00E641CA"/>
    <w:rsid w:val="00E656A3"/>
    <w:rsid w:val="00E9285C"/>
    <w:rsid w:val="00E958F6"/>
    <w:rsid w:val="00ED06E3"/>
    <w:rsid w:val="00ED12E3"/>
    <w:rsid w:val="00F32627"/>
    <w:rsid w:val="00F34AB4"/>
    <w:rsid w:val="00F6386D"/>
    <w:rsid w:val="00F71289"/>
    <w:rsid w:val="00FC7087"/>
    <w:rsid w:val="00FD212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ED8B21A"/>
  <w14:defaultImageDpi w14:val="300"/>
  <w15:chartTrackingRefBased/>
  <w15:docId w15:val="{F1D85604-664E-3D4E-88C8-B34EABD1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1208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ListParagraph"/>
    <w:next w:val="Normal"/>
    <w:link w:val="Heading2Char"/>
    <w:uiPriority w:val="9"/>
    <w:unhideWhenUsed/>
    <w:qFormat/>
    <w:rsid w:val="00120807"/>
    <w:pPr>
      <w:numPr>
        <w:ilvl w:val="1"/>
        <w:numId w:val="4"/>
      </w:numPr>
      <w:tabs>
        <w:tab w:val="left" w:pos="7118"/>
      </w:tabs>
      <w:spacing w:line="360" w:lineRule="auto"/>
      <w:jc w:val="both"/>
      <w:outlineLvl w:val="1"/>
    </w:pPr>
    <w:rPr>
      <w:rFonts w:ascii="Arial" w:eastAsia="Calibri" w:hAnsi="Arial"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color w:val="008000"/>
    </w:rPr>
  </w:style>
  <w:style w:type="paragraph" w:styleId="BodyText2">
    <w:name w:val="Body Text 2"/>
    <w:basedOn w:val="Normal"/>
    <w:rPr>
      <w:color w:val="008000"/>
      <w:sz w:val="16"/>
    </w:rPr>
  </w:style>
  <w:style w:type="paragraph" w:styleId="BodyTextIndent">
    <w:name w:val="Body Text Indent"/>
    <w:basedOn w:val="Normal"/>
    <w:pPr>
      <w:pBdr>
        <w:top w:val="single" w:sz="4" w:space="1" w:color="auto"/>
        <w:left w:val="single" w:sz="4" w:space="4" w:color="auto"/>
        <w:bottom w:val="single" w:sz="4" w:space="1" w:color="auto"/>
        <w:right w:val="single" w:sz="4" w:space="4" w:color="auto"/>
      </w:pBdr>
      <w:ind w:left="907"/>
    </w:pPr>
    <w:rPr>
      <w:rFonts w:ascii="Arial" w:hAnsi="Arial"/>
      <w:color w:val="008000"/>
      <w:spacing w:val="-4"/>
      <w:position w:val="2"/>
      <w:sz w:val="11"/>
    </w:rPr>
  </w:style>
  <w:style w:type="paragraph" w:styleId="BodyText3">
    <w:name w:val="Body Text 3"/>
    <w:basedOn w:val="Normal"/>
    <w:rPr>
      <w:rFonts w:ascii="Arial" w:hAnsi="Arial"/>
      <w:color w:val="008000"/>
      <w:sz w:val="11"/>
    </w:rPr>
  </w:style>
  <w:style w:type="character" w:customStyle="1" w:styleId="Heading1Char">
    <w:name w:val="Heading 1 Char"/>
    <w:basedOn w:val="DefaultParagraphFont"/>
    <w:link w:val="Heading1"/>
    <w:uiPriority w:val="9"/>
    <w:rsid w:val="00120807"/>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120807"/>
    <w:rPr>
      <w:rFonts w:ascii="Arial" w:eastAsia="Calibri" w:hAnsi="Arial" w:cs="Arial"/>
      <w:b/>
      <w:sz w:val="24"/>
      <w:szCs w:val="24"/>
    </w:rPr>
  </w:style>
  <w:style w:type="paragraph" w:styleId="ListParagraph">
    <w:name w:val="List Paragraph"/>
    <w:basedOn w:val="Normal"/>
    <w:link w:val="ListParagraphChar"/>
    <w:uiPriority w:val="99"/>
    <w:qFormat/>
    <w:rsid w:val="00120807"/>
    <w:pPr>
      <w:ind w:left="720"/>
      <w:contextualSpacing/>
    </w:pPr>
  </w:style>
  <w:style w:type="paragraph" w:styleId="TOC1">
    <w:name w:val="toc 1"/>
    <w:basedOn w:val="Normal"/>
    <w:next w:val="Normal"/>
    <w:autoRedefine/>
    <w:uiPriority w:val="39"/>
    <w:unhideWhenUsed/>
    <w:rsid w:val="00DC2DAF"/>
    <w:pPr>
      <w:tabs>
        <w:tab w:val="left" w:pos="440"/>
        <w:tab w:val="right" w:leader="dot" w:pos="9016"/>
      </w:tabs>
      <w:spacing w:after="100" w:line="276" w:lineRule="auto"/>
      <w:jc w:val="both"/>
    </w:pPr>
    <w:rPr>
      <w:rFonts w:asciiTheme="minorHAnsi" w:eastAsiaTheme="minorEastAsia" w:hAnsiTheme="minorHAnsi"/>
      <w:sz w:val="22"/>
      <w:szCs w:val="22"/>
    </w:rPr>
  </w:style>
  <w:style w:type="character" w:customStyle="1" w:styleId="HeaderChar">
    <w:name w:val="Header Char"/>
    <w:basedOn w:val="DefaultParagraphFont"/>
    <w:link w:val="Header"/>
    <w:rsid w:val="00DC2DAF"/>
    <w:rPr>
      <w:sz w:val="24"/>
      <w:lang w:val="en-US"/>
    </w:rPr>
  </w:style>
  <w:style w:type="character" w:styleId="Hyperlink">
    <w:name w:val="Hyperlink"/>
    <w:basedOn w:val="DefaultParagraphFont"/>
    <w:uiPriority w:val="99"/>
    <w:unhideWhenUsed/>
    <w:rsid w:val="00DC2DAF"/>
    <w:rPr>
      <w:color w:val="0563C1" w:themeColor="hyperlink"/>
      <w:u w:val="single"/>
    </w:rPr>
  </w:style>
  <w:style w:type="character" w:customStyle="1" w:styleId="ListParagraphChar">
    <w:name w:val="List Paragraph Char"/>
    <w:basedOn w:val="DefaultParagraphFont"/>
    <w:link w:val="ListParagraph"/>
    <w:uiPriority w:val="99"/>
    <w:locked/>
    <w:rsid w:val="00DC2DAF"/>
    <w:rPr>
      <w:sz w:val="24"/>
      <w:lang w:val="en-US"/>
    </w:rPr>
  </w:style>
  <w:style w:type="character" w:customStyle="1" w:styleId="FooterChar">
    <w:name w:val="Footer Char"/>
    <w:basedOn w:val="DefaultParagraphFont"/>
    <w:link w:val="Footer"/>
    <w:uiPriority w:val="99"/>
    <w:rsid w:val="003714DA"/>
    <w:rPr>
      <w:sz w:val="24"/>
    </w:rPr>
  </w:style>
  <w:style w:type="table" w:customStyle="1" w:styleId="TableGrid1">
    <w:name w:val="Table Grid1"/>
    <w:basedOn w:val="TableNormal"/>
    <w:next w:val="TableGrid"/>
    <w:uiPriority w:val="39"/>
    <w:rsid w:val="006C7E5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C7E5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7E5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C7E5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C7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95C288A0F2E49A7C4D2B7E75E395C" ma:contentTypeVersion="10" ma:contentTypeDescription="Create a new document." ma:contentTypeScope="" ma:versionID="8e03a6969757863420cc95131ca0cca0">
  <xsd:schema xmlns:xsd="http://www.w3.org/2001/XMLSchema" xmlns:xs="http://www.w3.org/2001/XMLSchema" xmlns:p="http://schemas.microsoft.com/office/2006/metadata/properties" xmlns:ns3="ab2bdf01-4cbc-42fe-9e8a-66bf1e89c710" targetNamespace="http://schemas.microsoft.com/office/2006/metadata/properties" ma:root="true" ma:fieldsID="4497d2575e829069cafbafe115a969dd" ns3:_="">
    <xsd:import namespace="ab2bdf01-4cbc-42fe-9e8a-66bf1e89c71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bdf01-4cbc-42fe-9e8a-66bf1e89c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4B2377-C2A1-4579-B004-F4A0E4C24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bdf01-4cbc-42fe-9e8a-66bf1e89c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22DCCC-E8B9-4F26-992C-3F4A7C5A36EA}">
  <ds:schemaRefs>
    <ds:schemaRef ds:uri="http://schemas.microsoft.com/sharepoint/v3/contenttype/forms"/>
  </ds:schemaRefs>
</ds:datastoreItem>
</file>

<file path=customXml/itemProps3.xml><?xml version="1.0" encoding="utf-8"?>
<ds:datastoreItem xmlns:ds="http://schemas.openxmlformats.org/officeDocument/2006/customXml" ds:itemID="{12A9049C-6E6F-4EF0-A893-4AE722A542B8}">
  <ds:schemaRefs>
    <ds:schemaRef ds:uri="http://schemas.openxmlformats.org/officeDocument/2006/bibliography"/>
  </ds:schemaRefs>
</ds:datastoreItem>
</file>

<file path=customXml/itemProps4.xml><?xml version="1.0" encoding="utf-8"?>
<ds:datastoreItem xmlns:ds="http://schemas.openxmlformats.org/officeDocument/2006/customXml" ds:itemID="{85216D58-9D75-475D-BC15-BBF70B73DB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5149</Words>
  <Characters>29350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June Viljoen Design &amp; Print</Company>
  <LinksUpToDate>false</LinksUpToDate>
  <CharactersWithSpaces>34431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dc:creator>
  <cp:keywords/>
  <cp:lastModifiedBy>Janet</cp:lastModifiedBy>
  <cp:revision>3</cp:revision>
  <cp:lastPrinted>2022-09-21T06:55:00Z</cp:lastPrinted>
  <dcterms:created xsi:type="dcterms:W3CDTF">2022-09-20T11:31:00Z</dcterms:created>
  <dcterms:modified xsi:type="dcterms:W3CDTF">2022-09-21T06:55:00Z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0x010100C1795C288A0F2E49A7C4D2B7E75E395C</vt:lpwstr>
  </property>
</Properties>
</file>